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40B1D" w:rsidRDefault="006251D5" w:rsidP="00A344D8">
      <w:pPr>
        <w:rPr>
          <w:sz w:val="28"/>
          <w:szCs w:val="28"/>
        </w:rPr>
      </w:pPr>
      <w:r w:rsidRPr="00A40B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40B1D" w:rsidRDefault="006251D5" w:rsidP="00A344D8">
      <w:pPr>
        <w:rPr>
          <w:sz w:val="28"/>
          <w:szCs w:val="28"/>
        </w:rPr>
      </w:pPr>
    </w:p>
    <w:p w:rsidR="006251D5" w:rsidRPr="00A40B1D" w:rsidRDefault="0083517F" w:rsidP="006251D5">
      <w:pPr>
        <w:jc w:val="right"/>
        <w:rPr>
          <w:sz w:val="28"/>
          <w:szCs w:val="28"/>
        </w:rPr>
      </w:pPr>
      <w:r w:rsidRPr="00A40B1D">
        <w:rPr>
          <w:sz w:val="28"/>
          <w:szCs w:val="28"/>
        </w:rPr>
        <w:t>1</w:t>
      </w:r>
      <w:r w:rsidR="0054593F">
        <w:rPr>
          <w:sz w:val="28"/>
          <w:szCs w:val="28"/>
        </w:rPr>
        <w:t>2</w:t>
      </w:r>
      <w:r w:rsidR="006251D5" w:rsidRPr="00A40B1D">
        <w:rPr>
          <w:sz w:val="28"/>
          <w:szCs w:val="28"/>
        </w:rPr>
        <w:t>.</w:t>
      </w:r>
      <w:r w:rsidR="00CB470A" w:rsidRPr="00A40B1D">
        <w:rPr>
          <w:sz w:val="28"/>
          <w:szCs w:val="28"/>
        </w:rPr>
        <w:t>11</w:t>
      </w:r>
      <w:r w:rsidR="006251D5" w:rsidRPr="00A40B1D">
        <w:rPr>
          <w:sz w:val="28"/>
          <w:szCs w:val="28"/>
        </w:rPr>
        <w:t>.202</w:t>
      </w:r>
      <w:r w:rsidR="005E6447" w:rsidRPr="00A40B1D">
        <w:rPr>
          <w:sz w:val="28"/>
          <w:szCs w:val="28"/>
        </w:rPr>
        <w:t>3</w:t>
      </w:r>
    </w:p>
    <w:p w:rsidR="00D23752" w:rsidRDefault="00D23752" w:rsidP="00A344D8">
      <w:pPr>
        <w:rPr>
          <w:sz w:val="28"/>
          <w:szCs w:val="28"/>
        </w:rPr>
      </w:pPr>
    </w:p>
    <w:p w:rsidR="009A2E34" w:rsidRPr="00A40B1D" w:rsidRDefault="009A2E34" w:rsidP="00A344D8">
      <w:pPr>
        <w:rPr>
          <w:sz w:val="28"/>
          <w:szCs w:val="28"/>
        </w:rPr>
      </w:pPr>
    </w:p>
    <w:p w:rsidR="009323F6" w:rsidRDefault="004F3318" w:rsidP="00A1213F">
      <w:pPr>
        <w:jc w:val="center"/>
        <w:rPr>
          <w:b/>
          <w:color w:val="0070C0"/>
          <w:sz w:val="28"/>
          <w:szCs w:val="28"/>
        </w:rPr>
      </w:pPr>
      <w:bookmarkStart w:id="0" w:name="_GoBack"/>
      <w:r>
        <w:rPr>
          <w:b/>
          <w:color w:val="0070C0"/>
          <w:sz w:val="28"/>
          <w:szCs w:val="28"/>
        </w:rPr>
        <w:t>Как бесплатно газифицировать дом в рамках госпрограммы</w:t>
      </w:r>
      <w:bookmarkEnd w:id="0"/>
      <w:r>
        <w:rPr>
          <w:b/>
          <w:color w:val="0070C0"/>
          <w:sz w:val="28"/>
          <w:szCs w:val="28"/>
        </w:rPr>
        <w:t>?</w:t>
      </w:r>
      <w:r w:rsidR="009323F6">
        <w:rPr>
          <w:b/>
          <w:color w:val="0070C0"/>
          <w:sz w:val="28"/>
          <w:szCs w:val="28"/>
        </w:rPr>
        <w:t xml:space="preserve"> </w:t>
      </w:r>
    </w:p>
    <w:p w:rsidR="008D2174" w:rsidRPr="00A40B1D" w:rsidRDefault="009323F6" w:rsidP="00A1213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 чего начать? – с оформления документов на недвижимость,</w:t>
      </w:r>
      <w:r w:rsidRPr="009323F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конечно</w:t>
      </w:r>
      <w:r>
        <w:rPr>
          <w:b/>
          <w:color w:val="0070C0"/>
          <w:sz w:val="28"/>
          <w:szCs w:val="28"/>
        </w:rPr>
        <w:t>!</w:t>
      </w:r>
    </w:p>
    <w:p w:rsidR="0083517F" w:rsidRPr="00A40B1D" w:rsidRDefault="0083517F" w:rsidP="00A1213F">
      <w:pPr>
        <w:jc w:val="center"/>
        <w:rPr>
          <w:b/>
          <w:color w:val="0070C0"/>
          <w:sz w:val="28"/>
          <w:szCs w:val="28"/>
        </w:rPr>
      </w:pPr>
    </w:p>
    <w:p w:rsidR="004F3318" w:rsidRDefault="009A2E34" w:rsidP="0083517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«Вопрос-ответ» </w:t>
      </w:r>
      <w:r w:rsidR="008D2174" w:rsidRPr="00A40B1D">
        <w:rPr>
          <w:b/>
          <w:sz w:val="28"/>
          <w:szCs w:val="28"/>
        </w:rPr>
        <w:t>Управлени</w:t>
      </w:r>
      <w:r w:rsidR="0083517F" w:rsidRPr="00A40B1D">
        <w:rPr>
          <w:b/>
          <w:sz w:val="28"/>
          <w:szCs w:val="28"/>
        </w:rPr>
        <w:t>е</w:t>
      </w:r>
      <w:r w:rsidR="008D2174" w:rsidRPr="00A40B1D">
        <w:rPr>
          <w:b/>
          <w:sz w:val="28"/>
          <w:szCs w:val="28"/>
        </w:rPr>
        <w:t xml:space="preserve"> Росреестра по Челябинской области </w:t>
      </w:r>
      <w:r w:rsidR="0083517F" w:rsidRPr="00A40B1D">
        <w:rPr>
          <w:b/>
          <w:sz w:val="28"/>
          <w:szCs w:val="28"/>
        </w:rPr>
        <w:t>разъясняет южноуральцам вопросы</w:t>
      </w:r>
      <w:r w:rsidR="004F3318">
        <w:rPr>
          <w:b/>
          <w:sz w:val="28"/>
          <w:szCs w:val="28"/>
        </w:rPr>
        <w:t xml:space="preserve"> по бесплатной газификации</w:t>
      </w:r>
      <w:r w:rsidR="004F3318">
        <w:rPr>
          <w:sz w:val="28"/>
          <w:szCs w:val="28"/>
        </w:rPr>
        <w:t>, в</w:t>
      </w:r>
      <w:r w:rsidR="004F3318" w:rsidRPr="004F3318">
        <w:rPr>
          <w:b/>
          <w:sz w:val="28"/>
          <w:szCs w:val="28"/>
        </w:rPr>
        <w:t xml:space="preserve">оспользоваться </w:t>
      </w:r>
      <w:r w:rsidR="004F3318">
        <w:rPr>
          <w:b/>
          <w:sz w:val="28"/>
          <w:szCs w:val="28"/>
        </w:rPr>
        <w:t xml:space="preserve">которой </w:t>
      </w:r>
      <w:r w:rsidR="004F3318" w:rsidRPr="004F3318">
        <w:rPr>
          <w:b/>
          <w:sz w:val="28"/>
          <w:szCs w:val="28"/>
        </w:rPr>
        <w:t xml:space="preserve">могут только собственники объектов недвижимости, которые стоят на кадастровом учете. </w:t>
      </w:r>
    </w:p>
    <w:p w:rsidR="0083517F" w:rsidRDefault="004F3318" w:rsidP="004F3318">
      <w:pPr>
        <w:ind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Одним из условий госпрограммы является наличие у граждан документов, подтверждающих право собственности на земельный участок и индивидуальный жилой дом.</w:t>
      </w:r>
      <w:r w:rsidR="009323F6">
        <w:rPr>
          <w:sz w:val="28"/>
          <w:szCs w:val="28"/>
        </w:rPr>
        <w:t xml:space="preserve"> </w:t>
      </w:r>
      <w:r w:rsidRPr="004F3318">
        <w:rPr>
          <w:sz w:val="28"/>
          <w:szCs w:val="28"/>
        </w:rPr>
        <w:t>Только после того, как права на земельный участок и дом будут оформлены, собственники могут подать заявку на подключение по программе газификации. Дистанционно это можно сделать через портал Госуслуг, портал единого оператора газификации или на сайтах газораспределительных компаний региона.</w:t>
      </w:r>
    </w:p>
    <w:p w:rsidR="004F3318" w:rsidRDefault="004F3318" w:rsidP="0083517F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  <w:u w:val="single"/>
        </w:rPr>
      </w:pPr>
      <w:r w:rsidRPr="004F3318">
        <w:rPr>
          <w:sz w:val="28"/>
          <w:szCs w:val="28"/>
          <w:u w:val="single"/>
        </w:rPr>
        <w:t>Какие земельные участки попадают под действие программы газификации?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Бесплатно газифицироваться смогут только те участки, дома на которых стоят на кадастровом учете.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программой по социальной газификации. Если же соответствующих документов нет, то для участия в госпрограмме необходимо сначала оформить земельный участок и дом, то есть поставить объекты недвижимости на кадастровый учет и зарегистрировать право собственности. Только после того, как права на земельный участок и дом будут оформлены в установленном порядке, собственники могут направлять заявку на бесплатную газификацию.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Отмечу, что регистрация прав на участок и дом будет полезна не только при проведении газификации. С зарегистрированными правами на недвижимость собственники смогут избежать земельных споров с соседями и совершать с участком любые операции и сделки без лишних проблем. Также наличие в ЕГРН актуальных сведений о характеристиках участка позволит корректно определить его кадастровую стоимость и, как следствие, земельный налог. Кроме того, для собственников это еще и самый простой способ защиты своей недвижимости. Для этого достаточно подать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  <w:u w:val="single"/>
        </w:rPr>
      </w:pPr>
      <w:r w:rsidRPr="004F3318">
        <w:rPr>
          <w:sz w:val="28"/>
          <w:szCs w:val="28"/>
          <w:u w:val="single"/>
        </w:rPr>
        <w:t>Как поставить на кадастровый учет объекты недвижимости?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 xml:space="preserve">Государственный кадастровый учет осуществляется на основании заявления. Необходимым документом для проведения кадастрового учета земельного участка является межевой план, для кадастрового учета дома – технический план. Эти документы готовят кадастровые инженеры. Собственникам необходимо самостоятельно найти в </w:t>
      </w:r>
      <w:r w:rsidRPr="004F3318">
        <w:rPr>
          <w:sz w:val="28"/>
          <w:szCs w:val="28"/>
        </w:rPr>
        <w:lastRenderedPageBreak/>
        <w:t>«Государственном реестре кадастровых инженеров» специалиста и заключить с ним договор подряда на проведение работ.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Подать документы для осуществления государственного кадастрового учета гражданин может лично в офисах МФЦ или онлайн с помощью электронных сервисов Росреестра.</w:t>
      </w:r>
    </w:p>
    <w:p w:rsid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 xml:space="preserve">Кстати, отмечу, что кадастровый инженер, который готовил документы, имеет право подать в Росреестр заявление в электронном виде на постановку на кадастровый учет и государственную регистрацию прав в качестве представителя правообладателя объекта недвижимости. Это очень удобно! После рассмотрения документов Росреестр внесет изменения в ЕГРН и выдаст выписку, подтверждающую оформление прав. 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  <w:u w:val="single"/>
        </w:rPr>
      </w:pPr>
      <w:r w:rsidRPr="004F3318">
        <w:rPr>
          <w:sz w:val="28"/>
          <w:szCs w:val="28"/>
          <w:u w:val="single"/>
        </w:rPr>
        <w:t>Как узнать, оформлены ли права на земельный участок?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 xml:space="preserve">Вся необходимая информация содержится в выписке из ЕГРН об основных характеристиках и зарегистрированных правах на объект недвижимости. Если в реестре не окажется 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 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  <w:r w:rsidRPr="004F3318">
        <w:rPr>
          <w:sz w:val="28"/>
          <w:szCs w:val="28"/>
        </w:rPr>
        <w:t>Получить выписку из ЕГРН можно с помощью электронных сервисов на сайте Росреестра https://rosreestr.gov.ru, на портале Госуслуг, а также в бумажном виде, обратившись в офисы МФЦ. Также можно воспользоваться сервисом «Публичная кадастровая карта» https://pkk.rosreestr.ru/.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4F3318" w:rsidRDefault="004F3318" w:rsidP="004F3318">
      <w:pPr>
        <w:jc w:val="both"/>
        <w:rPr>
          <w:sz w:val="28"/>
          <w:szCs w:val="28"/>
        </w:rPr>
      </w:pPr>
    </w:p>
    <w:p w:rsidR="004F3318" w:rsidRPr="00A40B1D" w:rsidRDefault="004F3318" w:rsidP="004F3318">
      <w:pPr>
        <w:jc w:val="both"/>
        <w:rPr>
          <w:sz w:val="28"/>
          <w:szCs w:val="28"/>
        </w:rPr>
      </w:pPr>
    </w:p>
    <w:p w:rsidR="009B6CF4" w:rsidRPr="00A40B1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A40B1D">
        <w:rPr>
          <w:i/>
          <w:sz w:val="28"/>
          <w:szCs w:val="28"/>
        </w:rPr>
        <w:t xml:space="preserve">Пресс-служба </w:t>
      </w:r>
      <w:r w:rsidR="00406579" w:rsidRPr="00A40B1D">
        <w:rPr>
          <w:i/>
          <w:sz w:val="28"/>
          <w:szCs w:val="28"/>
        </w:rPr>
        <w:t xml:space="preserve">Управления </w:t>
      </w:r>
      <w:r w:rsidRPr="00A40B1D">
        <w:rPr>
          <w:i/>
          <w:sz w:val="28"/>
          <w:szCs w:val="28"/>
        </w:rPr>
        <w:t xml:space="preserve">Росреестра и </w:t>
      </w:r>
      <w:r w:rsidR="00406579" w:rsidRPr="00A40B1D">
        <w:rPr>
          <w:i/>
          <w:sz w:val="28"/>
          <w:szCs w:val="28"/>
        </w:rPr>
        <w:t xml:space="preserve">филиала Роскадастра </w:t>
      </w:r>
      <w:r w:rsidRPr="00A40B1D">
        <w:rPr>
          <w:i/>
          <w:sz w:val="28"/>
          <w:szCs w:val="28"/>
        </w:rPr>
        <w:t>по Челябинской области</w:t>
      </w:r>
    </w:p>
    <w:sectPr w:rsidR="009B6CF4" w:rsidRPr="00A40B1D" w:rsidSect="009A2E34">
      <w:pgSz w:w="11906" w:h="16838"/>
      <w:pgMar w:top="426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0C0"/>
    <w:multiLevelType w:val="hybridMultilevel"/>
    <w:tmpl w:val="86C8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3318"/>
    <w:rsid w:val="004F5ABD"/>
    <w:rsid w:val="00515966"/>
    <w:rsid w:val="0052104C"/>
    <w:rsid w:val="00526C62"/>
    <w:rsid w:val="00527455"/>
    <w:rsid w:val="00535D34"/>
    <w:rsid w:val="0054555F"/>
    <w:rsid w:val="0054593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3517F"/>
    <w:rsid w:val="00841E0C"/>
    <w:rsid w:val="00847BC5"/>
    <w:rsid w:val="0085148E"/>
    <w:rsid w:val="00863F30"/>
    <w:rsid w:val="00871FD5"/>
    <w:rsid w:val="008B13F2"/>
    <w:rsid w:val="008B5748"/>
    <w:rsid w:val="008C5360"/>
    <w:rsid w:val="008D2174"/>
    <w:rsid w:val="008D40B6"/>
    <w:rsid w:val="00901B8B"/>
    <w:rsid w:val="009106C0"/>
    <w:rsid w:val="00915583"/>
    <w:rsid w:val="009168DB"/>
    <w:rsid w:val="00930444"/>
    <w:rsid w:val="00931B5B"/>
    <w:rsid w:val="009323F6"/>
    <w:rsid w:val="00946807"/>
    <w:rsid w:val="00960DAC"/>
    <w:rsid w:val="009A28C8"/>
    <w:rsid w:val="009A2E34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40B1D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34</cp:revision>
  <cp:lastPrinted>2023-11-10T09:45:00Z</cp:lastPrinted>
  <dcterms:created xsi:type="dcterms:W3CDTF">2020-02-13T12:18:00Z</dcterms:created>
  <dcterms:modified xsi:type="dcterms:W3CDTF">2023-11-14T09:17:00Z</dcterms:modified>
</cp:coreProperties>
</file>