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1A" w:rsidRDefault="0049461A" w:rsidP="006267DC">
      <w:pPr>
        <w:ind w:left="3600" w:right="-1" w:firstLine="653"/>
      </w:pPr>
      <w:r w:rsidRPr="00EF122F">
        <w:rPr>
          <w:noProof/>
        </w:rPr>
        <w:drawing>
          <wp:inline distT="0" distB="0" distL="0" distR="0">
            <wp:extent cx="754380" cy="7696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61A" w:rsidRDefault="0049461A" w:rsidP="0049461A">
      <w:pPr>
        <w:pStyle w:val="11"/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СОБРАНИЕ ДЕПУТАТОВ</w:t>
      </w:r>
    </w:p>
    <w:p w:rsidR="0049461A" w:rsidRPr="006267DC" w:rsidRDefault="0049461A" w:rsidP="0049461A">
      <w:pPr>
        <w:pStyle w:val="1"/>
        <w:widowControl w:val="0"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rPr>
          <w:u w:val="none"/>
        </w:rPr>
      </w:pPr>
      <w:r w:rsidRPr="006267DC">
        <w:rPr>
          <w:u w:val="none"/>
        </w:rPr>
        <w:t>УСТЬ-КАТАВСКОГО ГОРОДСКОГО ОКРУГА</w:t>
      </w:r>
    </w:p>
    <w:p w:rsidR="0049461A" w:rsidRDefault="0049461A" w:rsidP="0049461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ЧЕЛЯБИНСКОЙ ОБЛАСТИ</w:t>
      </w:r>
    </w:p>
    <w:p w:rsidR="006267DC" w:rsidRDefault="006267DC" w:rsidP="0049461A">
      <w:pPr>
        <w:jc w:val="center"/>
        <w:rPr>
          <w:b/>
          <w:bCs/>
          <w:sz w:val="24"/>
        </w:rPr>
      </w:pPr>
    </w:p>
    <w:p w:rsidR="006267DC" w:rsidRPr="006267DC" w:rsidRDefault="006267DC" w:rsidP="0049461A">
      <w:pPr>
        <w:jc w:val="center"/>
        <w:rPr>
          <w:b/>
          <w:bCs/>
          <w:i/>
          <w:szCs w:val="28"/>
        </w:rPr>
      </w:pPr>
      <w:r w:rsidRPr="006267DC">
        <w:rPr>
          <w:b/>
          <w:bCs/>
          <w:szCs w:val="28"/>
        </w:rPr>
        <w:t>Тринадцатое заседание</w:t>
      </w:r>
    </w:p>
    <w:p w:rsidR="0049461A" w:rsidRDefault="0049461A" w:rsidP="0049461A">
      <w:pPr>
        <w:tabs>
          <w:tab w:val="left" w:pos="567"/>
          <w:tab w:val="left" w:pos="5670"/>
          <w:tab w:val="left" w:pos="7938"/>
        </w:tabs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49461A" w:rsidRDefault="0049461A" w:rsidP="0049461A">
      <w:pPr>
        <w:tabs>
          <w:tab w:val="left" w:pos="567"/>
          <w:tab w:val="left" w:pos="5670"/>
          <w:tab w:val="left" w:pos="7938"/>
        </w:tabs>
        <w:jc w:val="both"/>
        <w:rPr>
          <w:b/>
          <w:sz w:val="24"/>
          <w:szCs w:val="24"/>
        </w:rPr>
      </w:pPr>
    </w:p>
    <w:p w:rsidR="0049461A" w:rsidRDefault="0049461A" w:rsidP="0049461A">
      <w:pPr>
        <w:rPr>
          <w:b/>
          <w:szCs w:val="28"/>
        </w:rPr>
      </w:pPr>
      <w:r>
        <w:rPr>
          <w:b/>
          <w:sz w:val="26"/>
          <w:szCs w:val="26"/>
        </w:rPr>
        <w:t xml:space="preserve"> </w:t>
      </w:r>
      <w:r>
        <w:rPr>
          <w:b/>
          <w:szCs w:val="28"/>
        </w:rPr>
        <w:t xml:space="preserve">от </w:t>
      </w:r>
      <w:r w:rsidR="006267DC">
        <w:rPr>
          <w:b/>
          <w:szCs w:val="28"/>
        </w:rPr>
        <w:t>22.09.</w:t>
      </w:r>
      <w:r>
        <w:rPr>
          <w:b/>
          <w:szCs w:val="28"/>
        </w:rPr>
        <w:t>2021    №</w:t>
      </w:r>
      <w:r w:rsidR="006267DC">
        <w:rPr>
          <w:b/>
          <w:szCs w:val="28"/>
        </w:rPr>
        <w:t xml:space="preserve"> 101  </w:t>
      </w:r>
      <w:r>
        <w:rPr>
          <w:b/>
          <w:szCs w:val="28"/>
        </w:rPr>
        <w:t xml:space="preserve">                                        </w:t>
      </w:r>
      <w:r w:rsidR="006267DC">
        <w:rPr>
          <w:b/>
          <w:szCs w:val="28"/>
        </w:rPr>
        <w:t xml:space="preserve">              </w:t>
      </w:r>
      <w:r>
        <w:rPr>
          <w:b/>
          <w:szCs w:val="28"/>
        </w:rPr>
        <w:t xml:space="preserve">          г. Усть-Катав               </w:t>
      </w:r>
    </w:p>
    <w:p w:rsidR="0049461A" w:rsidRDefault="0049461A" w:rsidP="0049461A">
      <w:pPr>
        <w:rPr>
          <w:szCs w:val="28"/>
        </w:rPr>
      </w:pPr>
    </w:p>
    <w:p w:rsidR="0049461A" w:rsidRPr="00513503" w:rsidRDefault="0049461A" w:rsidP="00BB6B24">
      <w:pPr>
        <w:ind w:right="4110"/>
        <w:jc w:val="both"/>
        <w:rPr>
          <w:szCs w:val="28"/>
        </w:rPr>
      </w:pPr>
      <w:r w:rsidRPr="00513503">
        <w:rPr>
          <w:szCs w:val="28"/>
        </w:rPr>
        <w:t xml:space="preserve">О внесении изменений в решение Собрания депутатов </w:t>
      </w:r>
      <w:proofErr w:type="spellStart"/>
      <w:r w:rsidRPr="00513503">
        <w:rPr>
          <w:szCs w:val="28"/>
        </w:rPr>
        <w:t>Усть-Катавского</w:t>
      </w:r>
      <w:proofErr w:type="spellEnd"/>
      <w:r w:rsidRPr="00513503">
        <w:rPr>
          <w:szCs w:val="28"/>
        </w:rPr>
        <w:t xml:space="preserve"> городского округа от 26.02.2020 № 13«Об утверждении Положения</w:t>
      </w:r>
      <w:r w:rsidR="00BB6B24">
        <w:rPr>
          <w:szCs w:val="28"/>
        </w:rPr>
        <w:t xml:space="preserve"> </w:t>
      </w:r>
      <w:r w:rsidRPr="00513503">
        <w:rPr>
          <w:szCs w:val="28"/>
        </w:rPr>
        <w:t xml:space="preserve">о порядке ведения учета граждан в </w:t>
      </w:r>
      <w:proofErr w:type="gramStart"/>
      <w:r w:rsidRPr="00513503">
        <w:rPr>
          <w:szCs w:val="28"/>
        </w:rPr>
        <w:t xml:space="preserve">качестве </w:t>
      </w:r>
      <w:r w:rsidR="00BB6B24">
        <w:rPr>
          <w:szCs w:val="28"/>
        </w:rPr>
        <w:t xml:space="preserve"> </w:t>
      </w:r>
      <w:r w:rsidRPr="00513503">
        <w:rPr>
          <w:szCs w:val="28"/>
        </w:rPr>
        <w:t>нуждающихся</w:t>
      </w:r>
      <w:proofErr w:type="gramEnd"/>
      <w:r w:rsidRPr="00513503">
        <w:rPr>
          <w:szCs w:val="28"/>
        </w:rPr>
        <w:t xml:space="preserve"> в жилых помещениях, </w:t>
      </w:r>
    </w:p>
    <w:p w:rsidR="0049461A" w:rsidRPr="00513503" w:rsidRDefault="0049461A" w:rsidP="00BB6B24">
      <w:pPr>
        <w:ind w:right="4110"/>
        <w:jc w:val="both"/>
        <w:rPr>
          <w:szCs w:val="28"/>
        </w:rPr>
      </w:pPr>
      <w:r w:rsidRPr="00513503">
        <w:rPr>
          <w:szCs w:val="28"/>
        </w:rPr>
        <w:t>предоставляемых по договорам социального найма на территории</w:t>
      </w:r>
      <w:r w:rsidR="00BB6B24">
        <w:rPr>
          <w:szCs w:val="28"/>
        </w:rPr>
        <w:t xml:space="preserve"> </w:t>
      </w:r>
      <w:proofErr w:type="spellStart"/>
      <w:r w:rsidRPr="00513503">
        <w:rPr>
          <w:szCs w:val="28"/>
        </w:rPr>
        <w:t>Усть-Катавского</w:t>
      </w:r>
      <w:proofErr w:type="spellEnd"/>
      <w:r w:rsidRPr="00513503">
        <w:rPr>
          <w:szCs w:val="28"/>
        </w:rPr>
        <w:t xml:space="preserve"> городского округа»</w:t>
      </w:r>
    </w:p>
    <w:p w:rsidR="0049461A" w:rsidRPr="00513503" w:rsidRDefault="0049461A" w:rsidP="0049461A">
      <w:pPr>
        <w:rPr>
          <w:szCs w:val="28"/>
        </w:rPr>
      </w:pPr>
    </w:p>
    <w:p w:rsidR="0049461A" w:rsidRPr="00513503" w:rsidRDefault="0049461A" w:rsidP="0049461A">
      <w:pPr>
        <w:ind w:firstLine="567"/>
        <w:jc w:val="both"/>
        <w:rPr>
          <w:szCs w:val="28"/>
        </w:rPr>
      </w:pPr>
      <w:r w:rsidRPr="00513503">
        <w:rPr>
          <w:szCs w:val="28"/>
        </w:rPr>
        <w:t xml:space="preserve">Руководствуясь Жилищным кодексом Российской Федерации и Законом Челябинской области от 16.06.2005 № 389-ЗО «О порядке ведения органами местного самоуправления Челябинской области учета граждан в качестве нуждающихся в жилых помещениях, предоставляемых по договорам социального найма», Уставом </w:t>
      </w:r>
      <w:proofErr w:type="spellStart"/>
      <w:r w:rsidRPr="00513503">
        <w:rPr>
          <w:szCs w:val="28"/>
        </w:rPr>
        <w:t>Усть-Катавского</w:t>
      </w:r>
      <w:proofErr w:type="spellEnd"/>
      <w:r w:rsidRPr="00513503">
        <w:rPr>
          <w:szCs w:val="28"/>
        </w:rPr>
        <w:t xml:space="preserve"> городского </w:t>
      </w:r>
      <w:proofErr w:type="gramStart"/>
      <w:r w:rsidRPr="00513503">
        <w:rPr>
          <w:szCs w:val="28"/>
        </w:rPr>
        <w:t>округа</w:t>
      </w:r>
      <w:r w:rsidR="006267DC">
        <w:rPr>
          <w:szCs w:val="28"/>
        </w:rPr>
        <w:t xml:space="preserve">, </w:t>
      </w:r>
      <w:r w:rsidRPr="00513503">
        <w:rPr>
          <w:szCs w:val="28"/>
        </w:rPr>
        <w:t xml:space="preserve"> Собрание</w:t>
      </w:r>
      <w:proofErr w:type="gramEnd"/>
      <w:r w:rsidRPr="00513503">
        <w:rPr>
          <w:szCs w:val="28"/>
        </w:rPr>
        <w:t xml:space="preserve"> депутатов  </w:t>
      </w:r>
    </w:p>
    <w:p w:rsidR="0049461A" w:rsidRPr="00513503" w:rsidRDefault="0049461A" w:rsidP="0049461A">
      <w:pPr>
        <w:ind w:firstLine="545"/>
        <w:jc w:val="both"/>
        <w:rPr>
          <w:szCs w:val="28"/>
        </w:rPr>
      </w:pPr>
    </w:p>
    <w:p w:rsidR="0049461A" w:rsidRPr="00513503" w:rsidRDefault="0049461A" w:rsidP="0049461A">
      <w:pPr>
        <w:ind w:firstLine="545"/>
        <w:jc w:val="center"/>
        <w:rPr>
          <w:b/>
          <w:szCs w:val="28"/>
        </w:rPr>
      </w:pPr>
      <w:r w:rsidRPr="00513503">
        <w:rPr>
          <w:b/>
          <w:szCs w:val="28"/>
        </w:rPr>
        <w:t>РЕШАЕТ:</w:t>
      </w:r>
    </w:p>
    <w:p w:rsidR="0049461A" w:rsidRPr="00513503" w:rsidRDefault="0049461A" w:rsidP="0049461A">
      <w:pPr>
        <w:ind w:firstLine="545"/>
        <w:jc w:val="both"/>
        <w:rPr>
          <w:szCs w:val="28"/>
        </w:rPr>
      </w:pPr>
    </w:p>
    <w:p w:rsidR="0049461A" w:rsidRPr="00513503" w:rsidRDefault="0049461A" w:rsidP="0049461A">
      <w:pPr>
        <w:pStyle w:val="a3"/>
        <w:numPr>
          <w:ilvl w:val="0"/>
          <w:numId w:val="2"/>
        </w:numPr>
        <w:ind w:left="0" w:firstLine="360"/>
        <w:jc w:val="both"/>
        <w:rPr>
          <w:szCs w:val="28"/>
        </w:rPr>
      </w:pPr>
      <w:r w:rsidRPr="00513503">
        <w:rPr>
          <w:szCs w:val="28"/>
        </w:rPr>
        <w:t xml:space="preserve">Внести в Положение о порядке ведения учета граждан в качестве нуждающихся в жилых помещениях, предоставляемых по договорам социального найма на территории </w:t>
      </w:r>
      <w:proofErr w:type="spellStart"/>
      <w:r w:rsidRPr="00513503">
        <w:rPr>
          <w:szCs w:val="28"/>
        </w:rPr>
        <w:t>Усть-Катавского</w:t>
      </w:r>
      <w:proofErr w:type="spellEnd"/>
      <w:r w:rsidRPr="00513503">
        <w:rPr>
          <w:szCs w:val="28"/>
        </w:rPr>
        <w:t xml:space="preserve"> городского округа, утвержденное решением Собрания депутатов </w:t>
      </w:r>
      <w:proofErr w:type="spellStart"/>
      <w:r w:rsidRPr="00513503">
        <w:rPr>
          <w:szCs w:val="28"/>
        </w:rPr>
        <w:t>Усть-Катавского</w:t>
      </w:r>
      <w:proofErr w:type="spellEnd"/>
      <w:r w:rsidRPr="00513503">
        <w:rPr>
          <w:szCs w:val="28"/>
        </w:rPr>
        <w:t xml:space="preserve"> городского округа от 26.02.2020  № 13, следующие изменения:</w:t>
      </w:r>
    </w:p>
    <w:p w:rsidR="0049461A" w:rsidRPr="00513503" w:rsidRDefault="00C91345" w:rsidP="0049461A">
      <w:pPr>
        <w:pStyle w:val="a3"/>
        <w:numPr>
          <w:ilvl w:val="1"/>
          <w:numId w:val="2"/>
        </w:numPr>
        <w:jc w:val="both"/>
        <w:rPr>
          <w:szCs w:val="28"/>
        </w:rPr>
      </w:pPr>
      <w:r w:rsidRPr="00513503">
        <w:rPr>
          <w:szCs w:val="28"/>
        </w:rPr>
        <w:t>П</w:t>
      </w:r>
      <w:r w:rsidR="0049461A" w:rsidRPr="00513503">
        <w:rPr>
          <w:szCs w:val="28"/>
        </w:rPr>
        <w:t xml:space="preserve">ункт 6.1. Положения </w:t>
      </w:r>
      <w:r w:rsidRPr="00513503">
        <w:rPr>
          <w:szCs w:val="28"/>
        </w:rPr>
        <w:t xml:space="preserve">изложить в следующей редакции: </w:t>
      </w:r>
    </w:p>
    <w:p w:rsidR="00C91345" w:rsidRPr="00B40CCB" w:rsidRDefault="00C91345" w:rsidP="00B40CCB">
      <w:pPr>
        <w:jc w:val="both"/>
      </w:pPr>
      <w:r w:rsidRPr="00B40CCB">
        <w:t>«Перед принятием решения о предоставлении гражданам жилых помещений по договорам социального найма</w:t>
      </w:r>
      <w:r w:rsidR="00513503" w:rsidRPr="00B40CCB">
        <w:t>,</w:t>
      </w:r>
      <w:r w:rsidRPr="00B40CCB">
        <w:t xml:space="preserve"> жилищный отдел уведомляет указанных граждан в письменной форме о необходимости повторно представить документы, указанные в п.3.3. настоящего Положения, за исключением документов, указанных в подпункте "б" пункта 5 пункта 3.3.</w:t>
      </w:r>
      <w:r w:rsidR="00513503" w:rsidRPr="00B40CCB">
        <w:t xml:space="preserve"> </w:t>
      </w:r>
      <w:r w:rsidRPr="00B40CCB">
        <w:t>настоящего Положения.</w:t>
      </w:r>
      <w:r w:rsidR="00513503" w:rsidRPr="00B40CCB">
        <w:t xml:space="preserve"> </w:t>
      </w:r>
      <w:r w:rsidRPr="00B40CCB">
        <w:t xml:space="preserve">Указанные документы граждане обязаны представить в </w:t>
      </w:r>
      <w:r w:rsidR="00513503" w:rsidRPr="00B40CCB">
        <w:t>жилищный отдел</w:t>
      </w:r>
      <w:r w:rsidRPr="00B40CCB">
        <w:t xml:space="preserve"> в течение тридцати рабочих дней со дня получения уведомления</w:t>
      </w:r>
      <w:r w:rsidR="00513503" w:rsidRPr="00B40CCB">
        <w:t>»</w:t>
      </w:r>
      <w:r w:rsidRPr="00B40CCB">
        <w:t>.</w:t>
      </w:r>
    </w:p>
    <w:p w:rsidR="0049461A" w:rsidRPr="00513503" w:rsidRDefault="0049461A" w:rsidP="0049461A">
      <w:pPr>
        <w:ind w:firstLine="545"/>
        <w:jc w:val="both"/>
        <w:rPr>
          <w:szCs w:val="28"/>
        </w:rPr>
      </w:pPr>
      <w:r w:rsidRPr="00513503">
        <w:rPr>
          <w:szCs w:val="28"/>
        </w:rPr>
        <w:lastRenderedPageBreak/>
        <w:t>2.  Настоящее решение опубликовать в газете «</w:t>
      </w:r>
      <w:proofErr w:type="spellStart"/>
      <w:r w:rsidRPr="00513503">
        <w:rPr>
          <w:szCs w:val="28"/>
        </w:rPr>
        <w:t>Усть-Катавская</w:t>
      </w:r>
      <w:proofErr w:type="spellEnd"/>
      <w:r w:rsidRPr="00513503">
        <w:rPr>
          <w:szCs w:val="28"/>
        </w:rPr>
        <w:t xml:space="preserve"> неделя» и разместить на официальном сайте администрации </w:t>
      </w:r>
      <w:proofErr w:type="spellStart"/>
      <w:r w:rsidRPr="00513503">
        <w:rPr>
          <w:szCs w:val="28"/>
        </w:rPr>
        <w:t>Усть-Катавского</w:t>
      </w:r>
      <w:proofErr w:type="spellEnd"/>
      <w:r w:rsidRPr="00513503">
        <w:rPr>
          <w:szCs w:val="28"/>
        </w:rPr>
        <w:t xml:space="preserve"> городского округа</w:t>
      </w:r>
      <w:r w:rsidR="00312D77">
        <w:rPr>
          <w:szCs w:val="28"/>
        </w:rPr>
        <w:t xml:space="preserve"> </w:t>
      </w:r>
      <w:r w:rsidR="00312D77">
        <w:rPr>
          <w:szCs w:val="28"/>
          <w:lang w:val="en-US"/>
        </w:rPr>
        <w:t>www</w:t>
      </w:r>
      <w:r w:rsidR="00312D77" w:rsidRPr="00312D77">
        <w:rPr>
          <w:szCs w:val="28"/>
        </w:rPr>
        <w:t>.</w:t>
      </w:r>
      <w:r w:rsidR="00312D77">
        <w:rPr>
          <w:szCs w:val="28"/>
          <w:lang w:val="en-US"/>
        </w:rPr>
        <w:t>ukgo</w:t>
      </w:r>
      <w:r w:rsidR="00312D77" w:rsidRPr="00312D77">
        <w:rPr>
          <w:szCs w:val="28"/>
        </w:rPr>
        <w:t>.</w:t>
      </w:r>
      <w:r w:rsidR="00312D77">
        <w:rPr>
          <w:szCs w:val="28"/>
          <w:lang w:val="en-US"/>
        </w:rPr>
        <w:t>su</w:t>
      </w:r>
      <w:bookmarkStart w:id="0" w:name="_GoBack"/>
      <w:bookmarkEnd w:id="0"/>
      <w:r w:rsidRPr="00513503">
        <w:rPr>
          <w:szCs w:val="28"/>
        </w:rPr>
        <w:t>.</w:t>
      </w:r>
    </w:p>
    <w:p w:rsidR="0049461A" w:rsidRPr="00513503" w:rsidRDefault="0049461A" w:rsidP="0049461A">
      <w:pPr>
        <w:ind w:firstLine="545"/>
        <w:jc w:val="both"/>
        <w:rPr>
          <w:szCs w:val="28"/>
        </w:rPr>
      </w:pPr>
      <w:r w:rsidRPr="00513503">
        <w:rPr>
          <w:szCs w:val="28"/>
        </w:rPr>
        <w:t xml:space="preserve">3. Организацию выполнения настоящего решения возложить на заместителя главы </w:t>
      </w:r>
      <w:proofErr w:type="spellStart"/>
      <w:r w:rsidRPr="00513503">
        <w:rPr>
          <w:szCs w:val="28"/>
        </w:rPr>
        <w:t>Усть-Катавского</w:t>
      </w:r>
      <w:proofErr w:type="spellEnd"/>
      <w:r w:rsidRPr="00513503">
        <w:rPr>
          <w:szCs w:val="28"/>
        </w:rPr>
        <w:t xml:space="preserve"> городского округа - начальника Управления инфраструктуры и строительства.</w:t>
      </w:r>
    </w:p>
    <w:p w:rsidR="0049461A" w:rsidRDefault="0049461A" w:rsidP="0049461A">
      <w:pPr>
        <w:ind w:firstLine="545"/>
        <w:jc w:val="both"/>
        <w:rPr>
          <w:szCs w:val="28"/>
        </w:rPr>
      </w:pPr>
      <w:r w:rsidRPr="00513503">
        <w:rPr>
          <w:szCs w:val="28"/>
        </w:rPr>
        <w:t xml:space="preserve">4. Контроль исполнения данного решения возложить на председателя комиссии по </w:t>
      </w:r>
      <w:r w:rsidR="00BB6B24">
        <w:rPr>
          <w:szCs w:val="28"/>
        </w:rPr>
        <w:t xml:space="preserve">законодательству, местному самоуправлению, регламенту, депутатской этике и связям с общественностью </w:t>
      </w:r>
      <w:proofErr w:type="spellStart"/>
      <w:r w:rsidR="00BB6B24">
        <w:rPr>
          <w:szCs w:val="28"/>
        </w:rPr>
        <w:t>В.В.Кречетова</w:t>
      </w:r>
      <w:proofErr w:type="spellEnd"/>
      <w:r w:rsidR="00BB6B24">
        <w:rPr>
          <w:szCs w:val="28"/>
        </w:rPr>
        <w:t>.</w:t>
      </w:r>
    </w:p>
    <w:p w:rsidR="00513503" w:rsidRDefault="00513503" w:rsidP="0049461A">
      <w:pPr>
        <w:ind w:firstLine="545"/>
        <w:jc w:val="both"/>
        <w:rPr>
          <w:szCs w:val="28"/>
        </w:rPr>
      </w:pPr>
    </w:p>
    <w:p w:rsidR="00513503" w:rsidRDefault="00513503" w:rsidP="0049461A">
      <w:pPr>
        <w:ind w:firstLine="545"/>
        <w:jc w:val="both"/>
        <w:rPr>
          <w:szCs w:val="28"/>
        </w:rPr>
      </w:pPr>
    </w:p>
    <w:p w:rsidR="00513503" w:rsidRDefault="00513503" w:rsidP="0049461A">
      <w:pPr>
        <w:ind w:firstLine="545"/>
        <w:jc w:val="both"/>
        <w:rPr>
          <w:szCs w:val="28"/>
        </w:rPr>
      </w:pPr>
    </w:p>
    <w:p w:rsidR="00513503" w:rsidRPr="00513503" w:rsidRDefault="00513503" w:rsidP="0049461A">
      <w:pPr>
        <w:ind w:firstLine="545"/>
        <w:jc w:val="both"/>
        <w:rPr>
          <w:szCs w:val="28"/>
        </w:rPr>
      </w:pPr>
    </w:p>
    <w:p w:rsidR="0049461A" w:rsidRPr="00513503" w:rsidRDefault="0049461A" w:rsidP="0049461A">
      <w:pPr>
        <w:shd w:val="clear" w:color="auto" w:fill="FFFFFF"/>
        <w:spacing w:before="307"/>
        <w:rPr>
          <w:szCs w:val="28"/>
        </w:rPr>
      </w:pPr>
      <w:r w:rsidRPr="00513503">
        <w:rPr>
          <w:color w:val="000000"/>
          <w:spacing w:val="-12"/>
          <w:szCs w:val="28"/>
        </w:rPr>
        <w:t>Председатель Собрания депутатов</w:t>
      </w:r>
    </w:p>
    <w:p w:rsidR="0049461A" w:rsidRPr="00513503" w:rsidRDefault="0049461A" w:rsidP="0049461A">
      <w:pPr>
        <w:shd w:val="clear" w:color="auto" w:fill="FFFFFF"/>
        <w:tabs>
          <w:tab w:val="left" w:pos="7430"/>
        </w:tabs>
        <w:rPr>
          <w:color w:val="000000"/>
          <w:spacing w:val="-12"/>
          <w:szCs w:val="28"/>
        </w:rPr>
      </w:pPr>
      <w:proofErr w:type="spellStart"/>
      <w:r w:rsidRPr="00513503">
        <w:rPr>
          <w:color w:val="000000"/>
          <w:spacing w:val="-12"/>
          <w:szCs w:val="28"/>
        </w:rPr>
        <w:t>Усть-Катавского</w:t>
      </w:r>
      <w:proofErr w:type="spellEnd"/>
      <w:r w:rsidRPr="00513503">
        <w:rPr>
          <w:color w:val="000000"/>
          <w:spacing w:val="-12"/>
          <w:szCs w:val="28"/>
        </w:rPr>
        <w:t xml:space="preserve"> городского округа                                                             </w:t>
      </w:r>
      <w:proofErr w:type="spellStart"/>
      <w:r w:rsidRPr="00513503">
        <w:rPr>
          <w:color w:val="000000"/>
          <w:spacing w:val="-12"/>
          <w:szCs w:val="28"/>
        </w:rPr>
        <w:t>С.Н.Пульдяев</w:t>
      </w:r>
      <w:proofErr w:type="spellEnd"/>
    </w:p>
    <w:p w:rsidR="0049461A" w:rsidRDefault="0049461A" w:rsidP="0049461A">
      <w:pPr>
        <w:shd w:val="clear" w:color="auto" w:fill="FFFFFF"/>
        <w:tabs>
          <w:tab w:val="left" w:pos="7430"/>
        </w:tabs>
        <w:rPr>
          <w:color w:val="000000"/>
          <w:spacing w:val="-12"/>
          <w:szCs w:val="28"/>
        </w:rPr>
      </w:pPr>
    </w:p>
    <w:p w:rsidR="00BB6B24" w:rsidRPr="00513503" w:rsidRDefault="00BB6B24" w:rsidP="0049461A">
      <w:pPr>
        <w:shd w:val="clear" w:color="auto" w:fill="FFFFFF"/>
        <w:tabs>
          <w:tab w:val="left" w:pos="7430"/>
        </w:tabs>
        <w:rPr>
          <w:color w:val="000000"/>
          <w:spacing w:val="-12"/>
          <w:szCs w:val="28"/>
        </w:rPr>
      </w:pPr>
    </w:p>
    <w:p w:rsidR="0049461A" w:rsidRPr="00513503" w:rsidRDefault="0049461A" w:rsidP="0049461A">
      <w:pPr>
        <w:jc w:val="both"/>
        <w:rPr>
          <w:szCs w:val="28"/>
        </w:rPr>
      </w:pPr>
      <w:r w:rsidRPr="00513503">
        <w:rPr>
          <w:szCs w:val="28"/>
        </w:rPr>
        <w:t xml:space="preserve">Глава </w:t>
      </w:r>
      <w:proofErr w:type="spellStart"/>
      <w:r w:rsidRPr="00513503">
        <w:rPr>
          <w:szCs w:val="28"/>
        </w:rPr>
        <w:t>Усть-Катавского</w:t>
      </w:r>
      <w:proofErr w:type="spellEnd"/>
      <w:r w:rsidRPr="00513503">
        <w:rPr>
          <w:szCs w:val="28"/>
        </w:rPr>
        <w:t xml:space="preserve"> </w:t>
      </w:r>
    </w:p>
    <w:p w:rsidR="00C1503C" w:rsidRPr="0049461A" w:rsidRDefault="0049461A" w:rsidP="0049461A">
      <w:pPr>
        <w:jc w:val="both"/>
        <w:rPr>
          <w:sz w:val="27"/>
          <w:szCs w:val="27"/>
        </w:rPr>
      </w:pPr>
      <w:r w:rsidRPr="00513503">
        <w:rPr>
          <w:szCs w:val="28"/>
        </w:rPr>
        <w:t xml:space="preserve">городского округа                                                                          </w:t>
      </w:r>
      <w:proofErr w:type="spellStart"/>
      <w:r w:rsidRPr="00513503">
        <w:rPr>
          <w:szCs w:val="28"/>
        </w:rPr>
        <w:t>С.Д.Семк</w:t>
      </w:r>
      <w:r w:rsidRPr="0049461A">
        <w:rPr>
          <w:sz w:val="27"/>
          <w:szCs w:val="27"/>
        </w:rPr>
        <w:t>ов</w:t>
      </w:r>
      <w:proofErr w:type="spellEnd"/>
    </w:p>
    <w:sectPr w:rsidR="00C1503C" w:rsidRPr="0049461A" w:rsidSect="00513503">
      <w:pgSz w:w="11906" w:h="16838"/>
      <w:pgMar w:top="1135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F05784"/>
    <w:multiLevelType w:val="multilevel"/>
    <w:tmpl w:val="3496C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1A"/>
    <w:rsid w:val="00312D77"/>
    <w:rsid w:val="00332146"/>
    <w:rsid w:val="0049461A"/>
    <w:rsid w:val="004E65EF"/>
    <w:rsid w:val="00513503"/>
    <w:rsid w:val="006267DC"/>
    <w:rsid w:val="00B40CCB"/>
    <w:rsid w:val="00BB6B24"/>
    <w:rsid w:val="00C1503C"/>
    <w:rsid w:val="00C9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61AD"/>
  <w15:chartTrackingRefBased/>
  <w15:docId w15:val="{24CD1574-2091-4066-A9DA-A5EBE97B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6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461A"/>
    <w:pPr>
      <w:keepNext/>
      <w:jc w:val="center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61A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customStyle="1" w:styleId="11">
    <w:name w:val="Название объекта1"/>
    <w:basedOn w:val="a"/>
    <w:next w:val="a"/>
    <w:rsid w:val="0049461A"/>
    <w:pPr>
      <w:widowControl w:val="0"/>
      <w:tabs>
        <w:tab w:val="left" w:pos="567"/>
        <w:tab w:val="left" w:pos="5670"/>
        <w:tab w:val="left" w:pos="7938"/>
      </w:tabs>
      <w:suppressAutoHyphens/>
      <w:spacing w:line="240" w:lineRule="atLeast"/>
      <w:jc w:val="center"/>
    </w:pPr>
    <w:rPr>
      <w:b/>
      <w:sz w:val="52"/>
      <w:lang w:eastAsia="ar-SA"/>
    </w:rPr>
  </w:style>
  <w:style w:type="paragraph" w:styleId="a3">
    <w:name w:val="List Paragraph"/>
    <w:basedOn w:val="a"/>
    <w:uiPriority w:val="34"/>
    <w:qFormat/>
    <w:rsid w:val="0049461A"/>
    <w:pPr>
      <w:ind w:left="720"/>
      <w:contextualSpacing/>
    </w:pPr>
  </w:style>
  <w:style w:type="paragraph" w:customStyle="1" w:styleId="formattext">
    <w:name w:val="formattext"/>
    <w:basedOn w:val="a"/>
    <w:rsid w:val="00C9134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9134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35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35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9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Инфраструктура</dc:creator>
  <cp:keywords/>
  <dc:description/>
  <cp:lastModifiedBy>Ермакова Татьяна Федоровна</cp:lastModifiedBy>
  <cp:revision>3</cp:revision>
  <cp:lastPrinted>2021-09-09T11:06:00Z</cp:lastPrinted>
  <dcterms:created xsi:type="dcterms:W3CDTF">2021-09-22T11:58:00Z</dcterms:created>
  <dcterms:modified xsi:type="dcterms:W3CDTF">2021-09-23T04:47:00Z</dcterms:modified>
</cp:coreProperties>
</file>