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88DE1" w14:textId="1061EC6B" w:rsidR="00C132AD" w:rsidRDefault="00B20543" w:rsidP="00B20543">
      <w:pPr>
        <w:spacing w:after="0"/>
        <w:ind w:right="4565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</w:t>
      </w:r>
      <w:r w:rsidR="00C132AD">
        <w:rPr>
          <w:noProof/>
          <w:lang w:eastAsia="ru-RU"/>
        </w:rPr>
        <w:drawing>
          <wp:inline distT="0" distB="0" distL="0" distR="0" wp14:anchorId="671BBB57" wp14:editId="2DEEDB96">
            <wp:extent cx="771525" cy="914400"/>
            <wp:effectExtent l="19050" t="0" r="9525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77B9F1" w14:textId="77777777" w:rsidR="00C132AD" w:rsidRDefault="00C132AD" w:rsidP="00C132AD">
      <w:pPr>
        <w:spacing w:after="0"/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14:paraId="01253E27" w14:textId="77777777" w:rsidR="00C132AD" w:rsidRDefault="00C132AD" w:rsidP="00C132AD">
      <w:pPr>
        <w:pStyle w:val="2"/>
      </w:pPr>
      <w:r>
        <w:t>Челябинской области</w:t>
      </w:r>
    </w:p>
    <w:p w14:paraId="0CCE0B5A" w14:textId="77777777" w:rsidR="00C132AD" w:rsidRDefault="00C132AD" w:rsidP="00C132AD">
      <w:pPr>
        <w:spacing w:after="0"/>
      </w:pPr>
    </w:p>
    <w:p w14:paraId="5796437A" w14:textId="77777777" w:rsidR="00C132AD" w:rsidRDefault="00C132AD" w:rsidP="00C132AD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C132AD" w14:paraId="47AA66FA" w14:textId="77777777" w:rsidTr="008C5007">
        <w:trPr>
          <w:trHeight w:val="100"/>
        </w:trPr>
        <w:tc>
          <w:tcPr>
            <w:tcW w:w="9594" w:type="dxa"/>
          </w:tcPr>
          <w:p w14:paraId="3AA7851C" w14:textId="77777777" w:rsidR="00C132AD" w:rsidRDefault="00C132AD" w:rsidP="008C5007"/>
        </w:tc>
      </w:tr>
    </w:tbl>
    <w:p w14:paraId="6F3D5C8F" w14:textId="1E5168E8" w:rsidR="00C132AD" w:rsidRPr="00C132AD" w:rsidRDefault="00C132AD" w:rsidP="00C13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186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3F442C">
        <w:rPr>
          <w:rFonts w:ascii="Times New Roman" w:hAnsi="Times New Roman" w:cs="Times New Roman"/>
          <w:sz w:val="28"/>
          <w:szCs w:val="28"/>
          <w:u w:val="single"/>
        </w:rPr>
        <w:t>29.12.</w:t>
      </w:r>
      <w:r w:rsidRPr="00C85186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3F442C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C85186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C132AD">
        <w:rPr>
          <w:rFonts w:ascii="Times New Roman" w:hAnsi="Times New Roman" w:cs="Times New Roman"/>
          <w:sz w:val="28"/>
          <w:szCs w:val="28"/>
        </w:rPr>
        <w:tab/>
      </w:r>
      <w:r w:rsidRPr="00C132AD">
        <w:rPr>
          <w:rFonts w:ascii="Times New Roman" w:hAnsi="Times New Roman" w:cs="Times New Roman"/>
          <w:sz w:val="28"/>
          <w:szCs w:val="28"/>
        </w:rPr>
        <w:tab/>
      </w:r>
      <w:r w:rsidRPr="00C132AD">
        <w:rPr>
          <w:rFonts w:ascii="Times New Roman" w:hAnsi="Times New Roman" w:cs="Times New Roman"/>
          <w:sz w:val="28"/>
          <w:szCs w:val="28"/>
        </w:rPr>
        <w:tab/>
      </w:r>
      <w:r w:rsidRPr="00C132AD">
        <w:rPr>
          <w:rFonts w:ascii="Times New Roman" w:hAnsi="Times New Roman" w:cs="Times New Roman"/>
          <w:sz w:val="28"/>
          <w:szCs w:val="28"/>
        </w:rPr>
        <w:tab/>
      </w:r>
      <w:r w:rsidRPr="00C132AD">
        <w:rPr>
          <w:rFonts w:ascii="Times New Roman" w:hAnsi="Times New Roman" w:cs="Times New Roman"/>
          <w:sz w:val="28"/>
          <w:szCs w:val="28"/>
        </w:rPr>
        <w:tab/>
      </w:r>
      <w:r w:rsidRPr="00C132AD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C8518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132AD">
        <w:rPr>
          <w:rFonts w:ascii="Times New Roman" w:hAnsi="Times New Roman" w:cs="Times New Roman"/>
          <w:sz w:val="28"/>
          <w:szCs w:val="28"/>
        </w:rPr>
        <w:t xml:space="preserve">  </w:t>
      </w:r>
      <w:r w:rsidRPr="00C85186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3F442C">
        <w:rPr>
          <w:rFonts w:ascii="Times New Roman" w:hAnsi="Times New Roman" w:cs="Times New Roman"/>
          <w:sz w:val="28"/>
          <w:szCs w:val="28"/>
          <w:u w:val="single"/>
        </w:rPr>
        <w:t>2365</w:t>
      </w:r>
      <w:r w:rsidRPr="00C851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2014CEB1" w14:textId="77777777" w:rsidR="00C132AD" w:rsidRPr="00C132AD" w:rsidRDefault="00C132AD" w:rsidP="00C13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2A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594A0FC6" w14:textId="77777777" w:rsidR="00C132AD" w:rsidRPr="00C132AD" w:rsidRDefault="00C132AD" w:rsidP="00C132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4C16F8" w14:textId="77777777" w:rsidR="00C132AD" w:rsidRPr="00C132AD" w:rsidRDefault="00C132AD" w:rsidP="00C132A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Об утверждении документа планирования</w:t>
      </w:r>
    </w:p>
    <w:p w14:paraId="4719DB1F" w14:textId="77777777" w:rsidR="00C132AD" w:rsidRDefault="00C132AD" w:rsidP="00C132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перевозок пассажиров и багажа</w:t>
      </w:r>
    </w:p>
    <w:p w14:paraId="45F8027D" w14:textId="77777777" w:rsidR="00C132AD" w:rsidRDefault="00C132AD" w:rsidP="00C132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автомобильным транспортом по </w:t>
      </w:r>
    </w:p>
    <w:p w14:paraId="56844129" w14:textId="77777777" w:rsidR="00C132AD" w:rsidRDefault="00C132AD" w:rsidP="00C13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маршрутам</w:t>
      </w:r>
      <w:r w:rsidRPr="00C132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Усть-Катавского</w:t>
      </w:r>
    </w:p>
    <w:p w14:paraId="2AC4B43D" w14:textId="77777777" w:rsidR="00C132AD" w:rsidRDefault="00C132AD" w:rsidP="00C132A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городского  округа</w:t>
      </w:r>
      <w:bookmarkEnd w:id="0"/>
      <w:proofErr w:type="gramEnd"/>
    </w:p>
    <w:p w14:paraId="574342AE" w14:textId="77777777" w:rsidR="00C132AD" w:rsidRDefault="00C132AD" w:rsidP="00C132A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61E1BB" w14:textId="77777777" w:rsidR="00C132AD" w:rsidRDefault="00C132AD" w:rsidP="00C132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132AD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proofErr w:type="gramStart"/>
      <w:r w:rsidRPr="00C132AD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2AD">
        <w:rPr>
          <w:rFonts w:ascii="Times New Roman" w:hAnsi="Times New Roman" w:cs="Times New Roman"/>
          <w:sz w:val="28"/>
          <w:szCs w:val="28"/>
        </w:rPr>
        <w:t xml:space="preserve"> Федерации</w:t>
      </w:r>
      <w:proofErr w:type="gramEnd"/>
      <w:r w:rsidRPr="00C132A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132A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132AD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2A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132AD">
        <w:rPr>
          <w:rFonts w:ascii="Times New Roman" w:hAnsi="Times New Roman" w:cs="Times New Roman"/>
          <w:sz w:val="28"/>
          <w:szCs w:val="28"/>
        </w:rPr>
        <w:t xml:space="preserve">6 октября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132AD">
        <w:rPr>
          <w:rFonts w:ascii="Times New Roman" w:hAnsi="Times New Roman" w:cs="Times New Roman"/>
          <w:sz w:val="28"/>
          <w:szCs w:val="28"/>
        </w:rPr>
        <w:t>2003 года</w:t>
      </w:r>
    </w:p>
    <w:p w14:paraId="281D9894" w14:textId="77777777" w:rsidR="00C132AD" w:rsidRPr="00C132AD" w:rsidRDefault="00C132AD" w:rsidP="00C132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2AD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Уставо</w:t>
      </w:r>
      <w:r>
        <w:rPr>
          <w:rFonts w:ascii="Times New Roman" w:hAnsi="Times New Roman" w:cs="Times New Roman"/>
          <w:sz w:val="28"/>
          <w:szCs w:val="28"/>
        </w:rPr>
        <w:t>м Усть-Катавского городского округа</w:t>
      </w:r>
      <w:r w:rsidR="00724BDD">
        <w:rPr>
          <w:rFonts w:ascii="Times New Roman" w:hAnsi="Times New Roman" w:cs="Times New Roman"/>
          <w:sz w:val="28"/>
          <w:szCs w:val="28"/>
        </w:rPr>
        <w:t>,</w:t>
      </w:r>
    </w:p>
    <w:p w14:paraId="127330D9" w14:textId="77777777" w:rsidR="00724BDD" w:rsidRPr="00724BDD" w:rsidRDefault="00724BDD" w:rsidP="00724BDD">
      <w:pPr>
        <w:jc w:val="both"/>
        <w:rPr>
          <w:rFonts w:ascii="Times New Roman" w:hAnsi="Times New Roman" w:cs="Times New Roman"/>
          <w:sz w:val="28"/>
          <w:szCs w:val="28"/>
        </w:rPr>
      </w:pPr>
      <w:r w:rsidRPr="00724BDD">
        <w:rPr>
          <w:rFonts w:ascii="Times New Roman" w:hAnsi="Times New Roman" w:cs="Times New Roman"/>
          <w:sz w:val="28"/>
          <w:szCs w:val="28"/>
        </w:rPr>
        <w:t>администрация Усть-Катавского городского округа ПОСТАНОВЛЯЕТ:</w:t>
      </w:r>
    </w:p>
    <w:p w14:paraId="6825A875" w14:textId="77777777" w:rsidR="00724BDD" w:rsidRDefault="00C132AD" w:rsidP="00724B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BDD">
        <w:rPr>
          <w:rFonts w:ascii="Times New Roman" w:hAnsi="Times New Roman" w:cs="Times New Roman"/>
          <w:sz w:val="28"/>
          <w:szCs w:val="28"/>
        </w:rPr>
        <w:tab/>
      </w:r>
      <w:r w:rsidR="00724BDD">
        <w:rPr>
          <w:rFonts w:ascii="Times New Roman" w:hAnsi="Times New Roman" w:cs="Times New Roman"/>
          <w:sz w:val="28"/>
          <w:szCs w:val="28"/>
        </w:rPr>
        <w:t>1. Утвердить</w:t>
      </w:r>
      <w:r w:rsidR="00724BDD" w:rsidRPr="00724BDD">
        <w:rPr>
          <w:rFonts w:ascii="Times New Roman" w:hAnsi="Times New Roman" w:cs="Times New Roman"/>
          <w:sz w:val="28"/>
          <w:szCs w:val="28"/>
        </w:rPr>
        <w:t xml:space="preserve"> </w:t>
      </w:r>
      <w:r w:rsidR="00724BDD">
        <w:rPr>
          <w:rFonts w:ascii="Times New Roman" w:hAnsi="Times New Roman" w:cs="Times New Roman"/>
          <w:sz w:val="28"/>
          <w:szCs w:val="28"/>
        </w:rPr>
        <w:t xml:space="preserve">документ планирования </w:t>
      </w:r>
      <w:r w:rsidR="00724BDD"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перевозок пассажиров и багажа</w:t>
      </w:r>
      <w:r w:rsidR="00724BDD">
        <w:rPr>
          <w:rFonts w:ascii="Times New Roman" w:hAnsi="Times New Roman" w:cs="Times New Roman"/>
          <w:sz w:val="28"/>
          <w:szCs w:val="28"/>
        </w:rPr>
        <w:t xml:space="preserve"> </w:t>
      </w:r>
      <w:r w:rsidR="00724BDD"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 транспортом по муниципальным</w:t>
      </w:r>
      <w:r w:rsidR="0072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BDD"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маршрутам</w:t>
      </w:r>
      <w:r w:rsidR="00724BDD" w:rsidRPr="00C132AD">
        <w:rPr>
          <w:rFonts w:ascii="Times New Roman" w:hAnsi="Times New Roman" w:cs="Times New Roman"/>
          <w:sz w:val="28"/>
          <w:szCs w:val="28"/>
        </w:rPr>
        <w:tab/>
      </w:r>
      <w:r w:rsidR="00724BDD">
        <w:rPr>
          <w:rFonts w:ascii="Times New Roman" w:hAnsi="Times New Roman" w:cs="Times New Roman"/>
          <w:sz w:val="28"/>
          <w:szCs w:val="28"/>
        </w:rPr>
        <w:t xml:space="preserve"> Усть-Катавского </w:t>
      </w:r>
      <w:proofErr w:type="gramStart"/>
      <w:r w:rsidR="00724BDD">
        <w:rPr>
          <w:rFonts w:ascii="Times New Roman" w:hAnsi="Times New Roman" w:cs="Times New Roman"/>
          <w:sz w:val="28"/>
          <w:szCs w:val="28"/>
        </w:rPr>
        <w:t>городского  округа</w:t>
      </w:r>
      <w:proofErr w:type="gramEnd"/>
      <w:r w:rsidR="00724BDD">
        <w:rPr>
          <w:rFonts w:ascii="Times New Roman" w:hAnsi="Times New Roman" w:cs="Times New Roman"/>
          <w:sz w:val="28"/>
          <w:szCs w:val="28"/>
        </w:rPr>
        <w:t xml:space="preserve"> на 2019-2023 годы (приложение).</w:t>
      </w:r>
    </w:p>
    <w:p w14:paraId="07BC701E" w14:textId="77777777" w:rsidR="00C132AD" w:rsidRPr="00C132AD" w:rsidRDefault="00724BDD" w:rsidP="00724B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32AD" w:rsidRPr="00C132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2AD" w:rsidRPr="00C132AD">
        <w:rPr>
          <w:rFonts w:ascii="Times New Roman" w:hAnsi="Times New Roman" w:cs="Times New Roman"/>
          <w:sz w:val="28"/>
          <w:szCs w:val="28"/>
        </w:rPr>
        <w:t>Начальнику общего отдела администрации Усть-Катавского городского округа О.Л.Толоконниковой   настоящее постановление разместить на сайте администрации Усть-Катавского городского округа.</w:t>
      </w:r>
    </w:p>
    <w:p w14:paraId="6325D9AE" w14:textId="77777777" w:rsidR="00C132AD" w:rsidRPr="00C132AD" w:rsidRDefault="00724BDD" w:rsidP="00C132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32AD" w:rsidRPr="00C132A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Усть-Катавского городского округа – начальника Управления </w:t>
      </w:r>
      <w:proofErr w:type="gramStart"/>
      <w:r w:rsidR="00C132AD" w:rsidRPr="00C132AD">
        <w:rPr>
          <w:rFonts w:ascii="Times New Roman" w:hAnsi="Times New Roman" w:cs="Times New Roman"/>
          <w:sz w:val="28"/>
          <w:szCs w:val="28"/>
        </w:rPr>
        <w:t>имущественных  и</w:t>
      </w:r>
      <w:proofErr w:type="gramEnd"/>
      <w:r w:rsidR="00C132AD" w:rsidRPr="00C132AD">
        <w:rPr>
          <w:rFonts w:ascii="Times New Roman" w:hAnsi="Times New Roman" w:cs="Times New Roman"/>
          <w:sz w:val="28"/>
          <w:szCs w:val="28"/>
        </w:rPr>
        <w:t xml:space="preserve"> земельных отношений Самарина К.А.</w:t>
      </w:r>
    </w:p>
    <w:p w14:paraId="3E1CDD8D" w14:textId="77777777" w:rsidR="00C132AD" w:rsidRPr="00C132AD" w:rsidRDefault="00C132AD" w:rsidP="00C132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6C2EEE" w14:textId="77777777" w:rsidR="00C132AD" w:rsidRPr="00C132AD" w:rsidRDefault="00C132AD" w:rsidP="00C132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752845" w14:textId="77777777" w:rsidR="00C132AD" w:rsidRPr="00C132AD" w:rsidRDefault="00C132AD" w:rsidP="00C132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2AD">
        <w:rPr>
          <w:rFonts w:ascii="Times New Roman" w:hAnsi="Times New Roman" w:cs="Times New Roman"/>
          <w:sz w:val="28"/>
          <w:szCs w:val="28"/>
        </w:rPr>
        <w:t>Глава Усть-Катавского городского округа                                       С.Д.Семков</w:t>
      </w:r>
    </w:p>
    <w:p w14:paraId="6896B6CE" w14:textId="77777777" w:rsidR="00C132AD" w:rsidRPr="00C132AD" w:rsidRDefault="00C132AD" w:rsidP="00C132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B46167" w14:textId="54393FE0" w:rsidR="00724BDD" w:rsidRDefault="00724BDD" w:rsidP="00724BD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B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3A7D1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14:paraId="35097540" w14:textId="77777777" w:rsidR="00724BDD" w:rsidRDefault="00724BDD" w:rsidP="00724BD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 администрации</w:t>
      </w:r>
      <w:proofErr w:type="gramEnd"/>
    </w:p>
    <w:p w14:paraId="46E3E101" w14:textId="77777777" w:rsidR="00724BDD" w:rsidRDefault="00724BDD" w:rsidP="00724BD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</w:t>
      </w:r>
    </w:p>
    <w:p w14:paraId="2F3BCB84" w14:textId="0F289E9C" w:rsidR="00724BDD" w:rsidRPr="00724BDD" w:rsidRDefault="00724BDD" w:rsidP="00724BD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85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42C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29.12.2018</w:t>
      </w:r>
      <w:r w:rsidR="00CE63F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85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E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F442C">
        <w:rPr>
          <w:rFonts w:ascii="Times New Roman" w:eastAsia="Times New Roman" w:hAnsi="Times New Roman" w:cs="Times New Roman"/>
          <w:sz w:val="28"/>
          <w:szCs w:val="28"/>
          <w:lang w:eastAsia="ru-RU"/>
        </w:rPr>
        <w:t>2365</w:t>
      </w:r>
      <w:r w:rsidR="00C85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3FB4CDD" w14:textId="77777777" w:rsidR="00CE63F5" w:rsidRDefault="00CE63F5" w:rsidP="00724BD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C07FD1" w14:textId="77777777" w:rsidR="00C132AD" w:rsidRPr="00C132AD" w:rsidRDefault="00C132AD" w:rsidP="00685CA6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F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 планирования регулярных перевозок пассажиров и багажа автомобильным транспортом по муниципальным маршрутам регулярных перевозок </w:t>
      </w:r>
      <w:r w:rsidR="00CE63F5">
        <w:rPr>
          <w:rFonts w:ascii="Times New Roman" w:hAnsi="Times New Roman" w:cs="Times New Roman"/>
          <w:sz w:val="28"/>
          <w:szCs w:val="28"/>
        </w:rPr>
        <w:t xml:space="preserve">Усть-Катавского </w:t>
      </w:r>
      <w:proofErr w:type="gramStart"/>
      <w:r w:rsidR="00CE63F5">
        <w:rPr>
          <w:rFonts w:ascii="Times New Roman" w:hAnsi="Times New Roman" w:cs="Times New Roman"/>
          <w:sz w:val="28"/>
          <w:szCs w:val="28"/>
        </w:rPr>
        <w:t>городского  округа</w:t>
      </w:r>
      <w:proofErr w:type="gramEnd"/>
      <w:r w:rsidR="00CE63F5">
        <w:rPr>
          <w:rFonts w:ascii="Times New Roman" w:hAnsi="Times New Roman" w:cs="Times New Roman"/>
          <w:sz w:val="28"/>
          <w:szCs w:val="28"/>
        </w:rPr>
        <w:t xml:space="preserve"> на 2019-2023 годы</w:t>
      </w:r>
      <w:r w:rsidRPr="00C132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5F46458" w14:textId="77777777" w:rsidR="00C132AD" w:rsidRPr="00C132AD" w:rsidRDefault="00C132AD" w:rsidP="00685CA6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A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C13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положения.</w:t>
      </w: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14:paraId="4BBA61B4" w14:textId="77777777" w:rsidR="00CE63F5" w:rsidRDefault="00C132AD" w:rsidP="00CE63F5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Документ планирования регулярных перевозок пассажиров и багажа автомобильным транспортом по муниципальным маршрутам регулярных перевозок</w:t>
      </w:r>
      <w:r w:rsidR="00CE63F5" w:rsidRPr="00CE63F5">
        <w:rPr>
          <w:rFonts w:ascii="Times New Roman" w:hAnsi="Times New Roman" w:cs="Times New Roman"/>
          <w:sz w:val="28"/>
          <w:szCs w:val="28"/>
        </w:rPr>
        <w:t xml:space="preserve"> </w:t>
      </w:r>
      <w:r w:rsidR="00CE63F5">
        <w:rPr>
          <w:rFonts w:ascii="Times New Roman" w:hAnsi="Times New Roman" w:cs="Times New Roman"/>
          <w:sz w:val="28"/>
          <w:szCs w:val="28"/>
        </w:rPr>
        <w:t xml:space="preserve">Усть-Катавского </w:t>
      </w:r>
      <w:proofErr w:type="gramStart"/>
      <w:r w:rsidR="00CE63F5">
        <w:rPr>
          <w:rFonts w:ascii="Times New Roman" w:hAnsi="Times New Roman" w:cs="Times New Roman"/>
          <w:sz w:val="28"/>
          <w:szCs w:val="28"/>
        </w:rPr>
        <w:t>городского  округа</w:t>
      </w:r>
      <w:proofErr w:type="gramEnd"/>
      <w:r w:rsidR="00CE63F5">
        <w:rPr>
          <w:rFonts w:ascii="Times New Roman" w:hAnsi="Times New Roman" w:cs="Times New Roman"/>
          <w:sz w:val="28"/>
          <w:szCs w:val="28"/>
        </w:rPr>
        <w:t xml:space="preserve"> на 2019-2023 годы</w:t>
      </w: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- документ планирования) – устанавливает </w:t>
      </w:r>
      <w:bookmarkStart w:id="1" w:name="_Hlk21295915"/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мероприятий по развитию регулярных перевозок муниципальных маршрутов в границах </w:t>
      </w:r>
      <w:r w:rsidR="00CE63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</w:t>
      </w:r>
      <w:bookmarkEnd w:id="1"/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48431925" w14:textId="77777777" w:rsidR="00172D71" w:rsidRDefault="00C132AD" w:rsidP="00172D7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документе планирования используются понятия, определенные Федеральными законами от 13 июля 2015 года № 220-ФЗ «Об организации регулярных перевозок пассажиров и багажа автомобильным и городским наземным электрическим транспортом в Российской Федерации и о внесении изменений в  отдельные  законодательные  акты  Российской Федерации», от  06 октября 2003 года № 131-ФЗ «Об общих принципах организации местного самоуправления в Российской Федерации», от 08 ноября 2007 года №259-ФЗ «Устав автомобильного транспорта и городского</w:t>
      </w:r>
      <w:r w:rsidR="00CE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наземного </w:t>
      </w:r>
      <w:proofErr w:type="spellStart"/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электрическоготранспорта</w:t>
      </w:r>
      <w:proofErr w:type="spellEnd"/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», Постановлением   Правительства Российской   Федерации  от  14 февраля 2009 года №112 «Об утверждении правил перевозок пассажиров и багажа автомобильным транспортом и городским наземным электрическим транспортом»</w:t>
      </w:r>
      <w:r w:rsidR="00172D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12889B7" w14:textId="77777777" w:rsidR="00C85186" w:rsidRDefault="00C132AD" w:rsidP="00C8518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Целью развития регулярных перевозок пассажиров и багажа автомобильным транспортом по муниципальным маршрутам регулярных перевозок </w:t>
      </w:r>
      <w:r w:rsidR="0017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Усть-Катавского </w:t>
      </w: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proofErr w:type="gramStart"/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 является</w:t>
      </w:r>
      <w:proofErr w:type="gramEnd"/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14:paraId="1B381331" w14:textId="77777777" w:rsidR="00C85186" w:rsidRDefault="00C132AD" w:rsidP="00C8518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Повышение безопасности транспортного обслуживания населения; </w:t>
      </w:r>
    </w:p>
    <w:p w14:paraId="5144ECE2" w14:textId="77777777" w:rsidR="00C85186" w:rsidRDefault="00C132AD" w:rsidP="00C8518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Повышение доступности пассажирского транспорта; </w:t>
      </w:r>
    </w:p>
    <w:p w14:paraId="5C4068C6" w14:textId="77777777" w:rsidR="00C132AD" w:rsidRPr="00C132AD" w:rsidRDefault="00C132AD" w:rsidP="00C8518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Повышение качества, удобства, комфортности регулярных перевозок пассажиров; </w:t>
      </w:r>
    </w:p>
    <w:p w14:paraId="2E00697E" w14:textId="77777777" w:rsidR="00C85186" w:rsidRDefault="00C132AD" w:rsidP="00172D7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Повышение регулярности движения автобусов маршрутов</w:t>
      </w:r>
      <w:r w:rsidR="0017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</w:t>
      </w:r>
      <w:r w:rsidR="0017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перевозок; </w:t>
      </w:r>
    </w:p>
    <w:p w14:paraId="60DBE063" w14:textId="77777777" w:rsidR="00C85186" w:rsidRDefault="00C85186" w:rsidP="00C8518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Создание благоприятной среды для развития рынка транспортных услуг;</w:t>
      </w:r>
      <w:r w:rsidR="0017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3C1918" w14:textId="77777777" w:rsidR="00C132AD" w:rsidRPr="00C132AD" w:rsidRDefault="00C85186" w:rsidP="00C8518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132AD"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) Улучшение транспортного обслуживания лиц с ограниченными физическими возможностями, маломобильных групп населения. </w:t>
      </w:r>
    </w:p>
    <w:p w14:paraId="129B9379" w14:textId="77777777" w:rsidR="00C132AD" w:rsidRPr="00C132AD" w:rsidRDefault="00C132AD" w:rsidP="00C132AD">
      <w:pPr>
        <w:spacing w:before="100" w:beforeAutospacing="1" w:after="100" w:afterAutospacing="1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В рамках достижения указанной цели приоритетами развития регулярных перевозок на территории </w:t>
      </w:r>
      <w:r w:rsidR="00CA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Усть-Катавского </w:t>
      </w: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являются: </w:t>
      </w:r>
    </w:p>
    <w:p w14:paraId="75755635" w14:textId="77777777" w:rsidR="00B078B0" w:rsidRDefault="00C132AD" w:rsidP="00B078B0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Оптимизация маршрутной сети регулярных перевозок пассажиров и багажа автомобильным транспортом по муниципальным маршрутам регулярных перевозок на территории </w:t>
      </w:r>
      <w:r w:rsidR="00B0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Усть-Катавского </w:t>
      </w: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proofErr w:type="gramStart"/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 (</w:t>
      </w:r>
      <w:proofErr w:type="gramEnd"/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</w:t>
      </w:r>
      <w:r w:rsidR="00B078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маршрутная сеть)</w:t>
      </w:r>
      <w:r w:rsidR="00B078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1791382" w14:textId="77777777" w:rsidR="00B078B0" w:rsidRDefault="00B078B0" w:rsidP="00B078B0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новых,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маршрутов регулярных перевозок (при необходимости)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C6CC7BE" w14:textId="77777777" w:rsidR="00293F73" w:rsidRDefault="00C132AD" w:rsidP="00B078B0">
      <w:pPr>
        <w:spacing w:before="100" w:beforeAutospacing="1" w:after="100" w:afterAutospacing="1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Развитие транспортной инфраструктуры для обеспечения регулярных перевозок пассажиров и багажа автомобильным транспортом по муниципальным маршрутам регулярных перевозок городского округа  планируется в соответствии с</w:t>
      </w:r>
      <w:r w:rsidR="008F6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программой «Развитие дорожного хозяйства и повышение безопасности дорожного движения в Усть-Катавском городском округе на 2018г.-2020 годы», утвержденную постановлением администрации Усть-Катавского городского округа от 14.11.2017г. № 1460, </w:t>
      </w:r>
      <w:r w:rsidR="0029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программой «Комплексного развития транспортной инфраструктуры Усть-Катавского городского округа на 2017-2025 годы», утвержденную решением Собрания депутатов Усть-Катавского городского округа от 2009.2017г. № 128,  </w:t>
      </w: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данных обследований пассажиропотоков, а также текущего состояния и перспективного развития дорожной инфраструктуры и объектов транспортной инфраструктуры для обслуживания пассажиров. </w:t>
      </w:r>
    </w:p>
    <w:p w14:paraId="2ABCA743" w14:textId="59249B75" w:rsidR="00685CA6" w:rsidRDefault="00C132AD" w:rsidP="00B078B0">
      <w:pPr>
        <w:spacing w:before="100" w:beforeAutospacing="1" w:after="100" w:afterAutospacing="1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Повышение эффективности системы управления и контроля за осуществлением регулярных перевозок по муниципальным маршрутам регулярных перевозок городского </w:t>
      </w:r>
      <w:proofErr w:type="gramStart"/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 осуществляется</w:t>
      </w:r>
      <w:proofErr w:type="gramEnd"/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органом посредством контроля и мониторинга за осуществлением регулярных перевозок, в том числе, но не исключая использование данных системы ГЛОНАСС.  </w:t>
      </w:r>
    </w:p>
    <w:p w14:paraId="22698909" w14:textId="77777777" w:rsidR="00B078B0" w:rsidRDefault="00B078B0" w:rsidP="00B078B0">
      <w:pPr>
        <w:spacing w:before="100" w:beforeAutospacing="1" w:after="100" w:afterAutospacing="1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текущего состояния транспортного обслуживания населения</w:t>
      </w:r>
    </w:p>
    <w:p w14:paraId="45BAF3FD" w14:textId="77777777" w:rsidR="00B078B0" w:rsidRDefault="00B078B0" w:rsidP="00B078B0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Регулярные перевозки в Усть-Катавском городском округе осуществляются автобусами.</w:t>
      </w:r>
    </w:p>
    <w:p w14:paraId="302F02F5" w14:textId="77777777" w:rsidR="00B078B0" w:rsidRDefault="00B078B0" w:rsidP="00B078B0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Муниципальные маршруты регулярных перевозок осуществляются индивидуальными предпринимателями.</w:t>
      </w:r>
    </w:p>
    <w:p w14:paraId="169146E0" w14:textId="77777777" w:rsidR="00B078B0" w:rsidRDefault="00B078B0" w:rsidP="00B078B0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3.Реестром муниципальных </w:t>
      </w:r>
      <w:r w:rsidR="00152B1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маршрутов регулярных перевозок предусмотрено (данная информация может изменяться в зависимости от показателей действующего реестра маршрутов): 13 маршрутов, в том числе 2 сезонных маршрута в период с 1 мая по 15 октября каждого года для садоводов.</w:t>
      </w:r>
    </w:p>
    <w:p w14:paraId="5E58B8FE" w14:textId="77777777" w:rsidR="00152B1C" w:rsidRDefault="00152B1C" w:rsidP="00B078B0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Протяженность маршрутной сети действующих маршрутов составляет – 116,4 км. Протяженность транспортной сети (длина улиц, по которым проходят действующие маршруты) составляет – 60</w:t>
      </w:r>
      <w:r w:rsidR="00274A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Маршрутный коэффициент (отношение протяженности маршрутной сети к протяженности транспортной сети, по оси улиц) составляет 1,9.</w:t>
      </w:r>
    </w:p>
    <w:p w14:paraId="0CBDDC44" w14:textId="77777777" w:rsidR="00152B1C" w:rsidRDefault="0077154B" w:rsidP="00B078B0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Численность населения Усть-Катавского городского округа на 01.01.2018г составила </w:t>
      </w:r>
      <w:r w:rsidR="00274AB1">
        <w:rPr>
          <w:rFonts w:ascii="Times New Roman" w:eastAsia="Times New Roman" w:hAnsi="Times New Roman" w:cs="Times New Roman"/>
          <w:sz w:val="28"/>
          <w:szCs w:val="28"/>
          <w:lang w:eastAsia="ru-RU"/>
        </w:rPr>
        <w:t>25094 человек.</w:t>
      </w:r>
    </w:p>
    <w:p w14:paraId="6AB7D712" w14:textId="77777777" w:rsidR="00961BAE" w:rsidRDefault="00961BAE" w:rsidP="00B078B0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C2BA7D" w14:textId="77777777" w:rsidR="00961BAE" w:rsidRDefault="00961BAE" w:rsidP="00961BAE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9051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61B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51CA" w:rsidRPr="00905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9051CA" w:rsidRPr="00905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1C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критерии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отнесения муниципальных маршрутов к регулярным перевозкам по регулируемым и нерегулируемым тарифам</w:t>
      </w:r>
    </w:p>
    <w:p w14:paraId="2E7904EF" w14:textId="77777777" w:rsidR="00961BAE" w:rsidRDefault="00961BAE" w:rsidP="00961BAE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BF0F26" w14:textId="77777777" w:rsidR="00F96B33" w:rsidRDefault="00F96B33" w:rsidP="00F96B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Регулярными перевозками по муниципальным маршрутам по регулируемым тарифам, являются перевозки осуществляемые с применением тарифов, установленных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 государственной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 субъектов Российской Федерации, органами местного самоуправления и предоставлением  всех льгот на проезд, утвержденных в установленном порядке.</w:t>
      </w:r>
    </w:p>
    <w:p w14:paraId="03B52C34" w14:textId="77777777" w:rsidR="00317FE0" w:rsidRDefault="00F96B33" w:rsidP="00F96B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 Регулярными</w:t>
      </w:r>
      <w:r w:rsidRPr="00F9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перевозками по муниципальным маршрутам по регулируемым тарифам обеспечиваются перевозки, нерентабельность которых обусловлена тарифной политикой, небольшой интенсивностью пассажиропотоков, необходимостью компенсации за бесплатный (льготный) проезд отдельных категорий г</w:t>
      </w:r>
      <w:r w:rsidR="00317FE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аждан в пределах средств, предусмотренных</w:t>
      </w:r>
      <w:r w:rsidR="0031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указанные цели в бюджете Усть-Катавского городского округа.</w:t>
      </w:r>
    </w:p>
    <w:p w14:paraId="586D830F" w14:textId="77777777" w:rsidR="00F96B33" w:rsidRDefault="00317FE0" w:rsidP="00F96B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 Регулярными перевозками по муниципальным маршрутам по нерегулируемым тарифам, являются перевозки</w:t>
      </w:r>
      <w:r w:rsidR="00AD54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осуществляемые с применением тарифов, установленных перевозчиком.</w:t>
      </w:r>
    </w:p>
    <w:p w14:paraId="7C49AAD1" w14:textId="77777777" w:rsidR="00AD547D" w:rsidRDefault="00AD547D" w:rsidP="00F96B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Критерии отнесения муниципальных маршрутов регулярных перевозок к муниципальным маршрутам регулярных перевозок по регулируемым и нерегулируемым тарифам.</w:t>
      </w:r>
    </w:p>
    <w:p w14:paraId="312B01FF" w14:textId="77777777" w:rsidR="00AD547D" w:rsidRDefault="00946A09" w:rsidP="00F96B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905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47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Автобусный маршрут регулярного сообщения на территории Усть-Катавского городского округа может быть отнесен к муниципальным маршрутам регулярных перевозок по регулируемым тарифам в случае одновременного удовлетворения следующим критериям:</w:t>
      </w:r>
    </w:p>
    <w:p w14:paraId="59F86708" w14:textId="77777777" w:rsidR="00AD547D" w:rsidRDefault="00AD547D" w:rsidP="00F96B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маршрут включен в реестр муниципальной сети Усть-Катавского городского округа;</w:t>
      </w:r>
    </w:p>
    <w:p w14:paraId="29957E1E" w14:textId="77777777" w:rsidR="00AD547D" w:rsidRDefault="00AD547D" w:rsidP="00F96B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A20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0D27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 обслуживается</w:t>
      </w:r>
      <w:r w:rsidR="000D2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A2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лицом, индивидуальным предпринимателем или уполномоченным участником договора простого товарищества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перевозчик</w:t>
      </w:r>
      <w:r w:rsidR="009B0A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заключенного с администрацией Усть-Катавского городского округа муниципального контракта на оказание транспортных услуг по осуществлению регулярных перевозок по регулируемым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тарифам  муниципальной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Усть-Катавского городского округа</w:t>
      </w:r>
      <w:r w:rsidR="00DF1F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140110" w14:textId="77777777" w:rsidR="00DF1F65" w:rsidRDefault="00DF1F65" w:rsidP="00F96B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маршрут связывает между собой центральную часть города и отдаленные районы, сельские территории, входящие в состав территории Усть-Катавского городского округа;</w:t>
      </w:r>
    </w:p>
    <w:p w14:paraId="0579BD8D" w14:textId="77777777" w:rsidR="00DF1F65" w:rsidRDefault="00DF1F65" w:rsidP="00F96B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плата за проезд взимается с пассажиров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тарифу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утвержденному решением Собрания депутатов Усть-Катавского городского округа;</w:t>
      </w:r>
    </w:p>
    <w:p w14:paraId="2A696B91" w14:textId="77777777" w:rsidR="00DF1F65" w:rsidRDefault="00DF1F65" w:rsidP="00F96B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маршрут устанавливается (действует) при наличии по пути следования маршрута дорожных условий, отвечающих</w:t>
      </w:r>
      <w:r w:rsidR="00946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обеспечения безопасности дорожного движения при осуществлении пассажирских </w:t>
      </w:r>
      <w:r w:rsidR="00946A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перевозок, в соответствии с действующим законодательством Российской Федерации;</w:t>
      </w:r>
    </w:p>
    <w:p w14:paraId="29506CFF" w14:textId="5A48E82B" w:rsidR="00946A09" w:rsidRDefault="00946A09" w:rsidP="00F96B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перевозку пассажиров и багажа по маршруту осуществляет подвижной состав категории </w:t>
      </w:r>
      <w:r w:rsidRPr="003C3376">
        <w:rPr>
          <w:rFonts w:ascii="Times New Roman" w:eastAsia="Times New Roman" w:hAnsi="Times New Roman" w:cs="Times New Roman"/>
          <w:sz w:val="28"/>
          <w:szCs w:val="28"/>
          <w:lang w:eastAsia="ru-RU"/>
        </w:rPr>
        <w:t>М2</w:t>
      </w:r>
      <w:r w:rsidR="006D48EC" w:rsidRPr="003C3376">
        <w:rPr>
          <w:rFonts w:ascii="Times New Roman" w:eastAsia="Times New Roman" w:hAnsi="Times New Roman" w:cs="Times New Roman"/>
          <w:sz w:val="28"/>
          <w:szCs w:val="28"/>
          <w:lang w:eastAsia="ru-RU"/>
        </w:rPr>
        <w:t>, М3.</w:t>
      </w:r>
      <w:r w:rsidR="00DF0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724BE1" w14:textId="77777777" w:rsidR="009051CA" w:rsidRDefault="00946A09" w:rsidP="009051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</w:t>
      </w:r>
      <w:r w:rsidR="009051C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Автобусный маршрут регулярного сообщения на территории Усть-Катавского городского округа</w:t>
      </w:r>
      <w:r w:rsidR="009051CA" w:rsidRPr="00905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1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отнесен к муниципальным маршрутам регулярных перевозок по нерегулируемым тарифам в случае одновременного удовлетворения следующим критериям:</w:t>
      </w:r>
    </w:p>
    <w:p w14:paraId="74D5B706" w14:textId="77777777" w:rsidR="009051CA" w:rsidRDefault="009051CA" w:rsidP="009051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маршрут включен в реестр муниципальной сети Усть-Катавского городского округа;</w:t>
      </w:r>
    </w:p>
    <w:p w14:paraId="45DB5B8A" w14:textId="77777777" w:rsidR="009051CA" w:rsidRDefault="009051CA" w:rsidP="009051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маршрут устанавливается (действует)</w:t>
      </w:r>
      <w:r w:rsidRPr="00905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по пути следования маршрута дорожных условий, отвечающих требованиям обеспечения безопасности дорожного движения при осуществлении пассажирских перевозок, в соответствии с действующим законодательством Российской Федерации;</w:t>
      </w:r>
    </w:p>
    <w:p w14:paraId="0B538870" w14:textId="77777777" w:rsidR="00D60828" w:rsidRDefault="00D60828" w:rsidP="009051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тариф</w:t>
      </w:r>
      <w:r w:rsidRPr="00D6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нерегулируемым  муниципальным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маршрутам,  устанавливает перевозч</w:t>
      </w:r>
      <w:r w:rsidR="004A498E">
        <w:rPr>
          <w:rFonts w:ascii="Times New Roman" w:eastAsia="Times New Roman" w:hAnsi="Times New Roman" w:cs="Times New Roman"/>
          <w:sz w:val="28"/>
          <w:szCs w:val="28"/>
          <w:lang w:eastAsia="ru-RU"/>
        </w:rPr>
        <w:t>ик;</w:t>
      </w:r>
    </w:p>
    <w:p w14:paraId="1EA5F938" w14:textId="0A353F5C" w:rsidR="009051CA" w:rsidRDefault="00D60828" w:rsidP="009051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05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перевозку пассажиров и багажа по маршруту осуществляет подвижной состав категории </w:t>
      </w:r>
      <w:r w:rsidR="009051CA" w:rsidRPr="003C3376">
        <w:rPr>
          <w:rFonts w:ascii="Times New Roman" w:eastAsia="Times New Roman" w:hAnsi="Times New Roman" w:cs="Times New Roman"/>
          <w:sz w:val="28"/>
          <w:szCs w:val="28"/>
          <w:lang w:eastAsia="ru-RU"/>
        </w:rPr>
        <w:t>М2</w:t>
      </w:r>
      <w:r w:rsidR="004A498E" w:rsidRPr="003C3376">
        <w:rPr>
          <w:rFonts w:ascii="Times New Roman" w:eastAsia="Times New Roman" w:hAnsi="Times New Roman" w:cs="Times New Roman"/>
          <w:sz w:val="28"/>
          <w:szCs w:val="28"/>
          <w:lang w:eastAsia="ru-RU"/>
        </w:rPr>
        <w:t>, М3</w:t>
      </w:r>
      <w:r w:rsidR="009051CA" w:rsidRPr="003C33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56AC96" w14:textId="77777777" w:rsidR="00961BAE" w:rsidRDefault="00961BAE" w:rsidP="009051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27EF20" w14:textId="77777777" w:rsidR="009051CA" w:rsidRDefault="009051CA" w:rsidP="009051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изменения вида регулярных перевозок</w:t>
      </w:r>
    </w:p>
    <w:p w14:paraId="2F0D8966" w14:textId="77777777" w:rsidR="000D27BD" w:rsidRDefault="000D27BD" w:rsidP="009051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CE1C0" w14:textId="77777777" w:rsidR="009051CA" w:rsidRDefault="009051CA" w:rsidP="009051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Изменение вида регулярных перевозок на маршруте производится в следующих случаях:</w:t>
      </w:r>
    </w:p>
    <w:p w14:paraId="474D5878" w14:textId="77777777" w:rsidR="009051CA" w:rsidRDefault="009051CA" w:rsidP="009051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отсутствии заявок на участие в открытом конкурсе, проводимом</w:t>
      </w:r>
      <w:r w:rsidR="002F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на выполнение работ, связанных с осуществлением регулярных перевозок по регулируемым тарифам;</w:t>
      </w:r>
    </w:p>
    <w:p w14:paraId="7D47C5A3" w14:textId="77777777" w:rsidR="002F5110" w:rsidRDefault="002F5110" w:rsidP="009051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отсутствии заявок на участие в открытом конкурсе на право получения свидетельства об осуществлении перевозок по одному или нескольким маршрутам регулярных перевозок по нерегулируемым тарифам;</w:t>
      </w:r>
    </w:p>
    <w:p w14:paraId="4575FA72" w14:textId="77777777" w:rsidR="002F5110" w:rsidRDefault="002F5110" w:rsidP="009051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 обращении юридического лица, индивидуального предпринимателя или уполномоченного участника договора простого товарищества, осуществляющих регулярные перевозки по данному маршруту.</w:t>
      </w:r>
    </w:p>
    <w:p w14:paraId="5A15C78C" w14:textId="77777777" w:rsidR="002F5110" w:rsidRDefault="002F5110" w:rsidP="009051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изменения вида регулярных перевозок на регулярные перевозки по регулируемому тарифу необходимо наличие средств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r w:rsidR="000D27B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</w:t>
      </w:r>
      <w:proofErr w:type="gramEnd"/>
      <w:r w:rsidR="000D2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Усть-Катавского городского округа на заключение муниципального контракта на выполнение работ, связанных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7BD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осуществлением регулярных перевозок по регулируемым тарифам.</w:t>
      </w:r>
    </w:p>
    <w:p w14:paraId="1095216D" w14:textId="77777777" w:rsidR="000D27BD" w:rsidRDefault="000D27BD" w:rsidP="009051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отсутствии средств в бюджете Усть-Катавского городского округа на заключении муниципального контракта на выполнение работ, связанных с осуществлением регулярных перевозок по регулируемым тарифам, устанавливаются регулярные перевозки по нерегулируемым тарифам.</w:t>
      </w:r>
    </w:p>
    <w:p w14:paraId="443004BA" w14:textId="77777777" w:rsidR="000D27BD" w:rsidRDefault="000D27BD" w:rsidP="009051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случае принятия решения об изменении вида регулярных перевозок уполномоченный орган в течении трех дней со дня принятия этого решения уведомляет перевозчика.</w:t>
      </w:r>
    </w:p>
    <w:p w14:paraId="01321AE8" w14:textId="77777777" w:rsidR="009B0A20" w:rsidRDefault="009B0A20" w:rsidP="009051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В первый рабочий день после истечения 180 дней с момента уведомления перевозчика уполномоченный орган вносит сведения об изменении вида регулярных перевозок </w:t>
      </w:r>
      <w:r w:rsidR="002716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 муниципальных маршрутов регулярных перевозок.</w:t>
      </w:r>
    </w:p>
    <w:p w14:paraId="7A3EE6C2" w14:textId="77777777" w:rsidR="009B0A20" w:rsidRDefault="009B0A20" w:rsidP="009051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BF07D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регулярных перевозок считается измененным со дня внесения сведений об изменении вида регулярных перевозок в реестр муниципальных маршрутов регулярных перевозок.</w:t>
      </w:r>
    </w:p>
    <w:p w14:paraId="5A278E52" w14:textId="77777777" w:rsidR="002F5110" w:rsidRPr="009051CA" w:rsidRDefault="002F5110" w:rsidP="009051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BD01B" w14:textId="77777777" w:rsidR="004A498E" w:rsidRPr="00DF3B87" w:rsidRDefault="004A498E" w:rsidP="00B078B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B805D" w14:textId="77777777" w:rsidR="00C132AD" w:rsidRPr="00C132AD" w:rsidRDefault="009051CA" w:rsidP="00B078B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C132AD"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мероприятий по развитию регулярных перевозок</w:t>
      </w:r>
    </w:p>
    <w:p w14:paraId="5438407B" w14:textId="77777777" w:rsidR="00C132AD" w:rsidRPr="00C132AD" w:rsidRDefault="00C132AD" w:rsidP="00685CA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пассажиров и багажа автомобильным транспортом по муниципальным маршрутам регулярных перевозок городского округа   </w:t>
      </w:r>
    </w:p>
    <w:p w14:paraId="0D0EA094" w14:textId="77777777" w:rsidR="00C132AD" w:rsidRPr="00C132AD" w:rsidRDefault="00C132AD" w:rsidP="00C132A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Виды регулярных перевозок по муниципальным маршрутам регулярных перевозок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3510"/>
        <w:gridCol w:w="2749"/>
        <w:gridCol w:w="2379"/>
      </w:tblGrid>
      <w:tr w:rsidR="00C132AD" w:rsidRPr="00C132AD" w14:paraId="2471D5CE" w14:textId="77777777" w:rsidTr="00BF07DF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3304D8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 </w:t>
            </w:r>
          </w:p>
        </w:tc>
        <w:tc>
          <w:tcPr>
            <w:tcW w:w="3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4D72FE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  </w:t>
            </w:r>
          </w:p>
          <w:p w14:paraId="6341274E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маршрута </w:t>
            </w:r>
          </w:p>
          <w:p w14:paraId="558DBB8B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60A607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Регулярные перевозки муниципальных маршрутов по видам перевозок </w:t>
            </w:r>
          </w:p>
          <w:p w14:paraId="4BCE2EE9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 состоянию на 01.</w:t>
            </w:r>
            <w:r w:rsid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2.201</w:t>
            </w:r>
            <w:r w:rsid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23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EA8EB7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перевода регулярного муниципального маршрута на другой тариф </w:t>
            </w:r>
          </w:p>
        </w:tc>
      </w:tr>
      <w:tr w:rsidR="00C132AD" w:rsidRPr="00C132AD" w14:paraId="42F0C9D3" w14:textId="77777777" w:rsidTr="00BF07DF"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23F2B6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2316C6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«</w:t>
            </w:r>
            <w:r w:rsidR="007E6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Паранино – МКР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 </w:t>
            </w:r>
          </w:p>
          <w:p w14:paraId="512D578F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384FA8A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8C680F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регулируемым тарифам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0DED1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</w:tr>
      <w:tr w:rsidR="00C132AD" w:rsidRPr="00C132AD" w14:paraId="140613E3" w14:textId="77777777" w:rsidTr="00BF07DF"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7B6B96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B1B5A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 «</w:t>
            </w:r>
            <w:r w:rsidR="007E6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Шубино – МКР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 </w:t>
            </w:r>
          </w:p>
          <w:p w14:paraId="7FB53EEE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3C3E99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регулируемым тарифам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3A6374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</w:tr>
      <w:tr w:rsidR="00C132AD" w:rsidRPr="00C132AD" w14:paraId="6DB6F647" w14:textId="77777777" w:rsidTr="00BF07DF">
        <w:trPr>
          <w:trHeight w:val="471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35AE87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753A53" w14:textId="77777777" w:rsidR="00BF07DF" w:rsidRDefault="00C132AD" w:rsidP="00C132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 «п</w:t>
            </w:r>
            <w:r w:rsidR="007E6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Первомайский – МКР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BF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A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до 15 октября (сезонный)</w:t>
            </w:r>
            <w:r w:rsidR="00BF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F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024B4E5C" w14:textId="77777777" w:rsidR="00C132AD" w:rsidRPr="00C132AD" w:rsidRDefault="00BF07DF" w:rsidP="00C132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 «МКР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п.Первомайский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Коллективный сад №2»                               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09C87C" w14:textId="77777777" w:rsidR="00C132AD" w:rsidRDefault="00C132AD" w:rsidP="00C132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регулируемым тарифам </w:t>
            </w:r>
          </w:p>
          <w:p w14:paraId="785D0534" w14:textId="77777777" w:rsidR="00BF07DF" w:rsidRPr="00C132AD" w:rsidRDefault="00BF07DF" w:rsidP="00C132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нерегулируемым тарифам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9D89AA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</w:tr>
      <w:tr w:rsidR="00C132AD" w:rsidRPr="00C132AD" w14:paraId="270DF873" w14:textId="77777777" w:rsidTr="00BF07DF"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2F27D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ED6014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E6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7C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Горбольница</w:t>
            </w:r>
            <w:proofErr w:type="spellEnd"/>
            <w:r w:rsidR="007C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МКР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 </w:t>
            </w:r>
          </w:p>
          <w:p w14:paraId="118BC1B9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93A39C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регулируемым тарифам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F8637F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</w:tr>
      <w:tr w:rsidR="00C132AD" w:rsidRPr="00C132AD" w14:paraId="64CBDC70" w14:textId="77777777" w:rsidTr="00BF07DF"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010A40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F3151C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C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C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– п. Малый Бердяш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  <w:p w14:paraId="507DC789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5CAFFC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регулируемым тарифам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D80885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</w:tr>
      <w:tr w:rsidR="00C132AD" w:rsidRPr="00C132AD" w14:paraId="23F23D66" w14:textId="77777777" w:rsidTr="00BF07DF"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D493EB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3B9968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C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C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Вокзал – МКР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  <w:p w14:paraId="7A78E825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6ECA95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регулируемым тарифам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5E626A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</w:tr>
      <w:tr w:rsidR="00C132AD" w:rsidRPr="00C132AD" w14:paraId="42E4D381" w14:textId="77777777" w:rsidTr="00BF07DF"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2A3112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A9502A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C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«Центр – МКР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  <w:p w14:paraId="6A751FD1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52767C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регулируемым тарифам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98398E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</w:tr>
      <w:tr w:rsidR="00C132AD" w:rsidRPr="00C132AD" w14:paraId="24DC42DE" w14:textId="77777777" w:rsidTr="00BF07DF"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92CA50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83FB9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C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«Усть-Катав – </w:t>
            </w:r>
            <w:proofErr w:type="spellStart"/>
            <w:r w:rsidR="007C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р.Минка</w:t>
            </w:r>
            <w:proofErr w:type="spellEnd"/>
            <w:r w:rsidR="007C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с. Минка – с. Тюбеляс»</w:t>
            </w:r>
          </w:p>
          <w:p w14:paraId="43615BD2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0C694D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</w:t>
            </w:r>
            <w:r w:rsid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регулируемым тарифам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305290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</w:tr>
      <w:tr w:rsidR="00C132AD" w:rsidRPr="00C132AD" w14:paraId="33CE8A25" w14:textId="77777777" w:rsidTr="00BF07DF"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FE0F59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9F94DD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C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C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Поликлиника – МКР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14:paraId="0E1E995C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EE254E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регулируемым тарифам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19F4BB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</w:tr>
      <w:tr w:rsidR="00C132AD" w:rsidRPr="00C132AD" w14:paraId="21D093B6" w14:textId="77777777" w:rsidTr="00BF07DF"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96699D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5E5A0B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C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– МКР-2 – МКР-5,6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  <w:p w14:paraId="2CB11FB4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A0FB7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регулируемым тарифам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D9925B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</w:tr>
      <w:tr w:rsidR="00C132AD" w:rsidRPr="00C132AD" w14:paraId="7B256F31" w14:textId="77777777" w:rsidTr="00BF07DF"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F811C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C900C4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C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C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– Коллективный </w:t>
            </w:r>
            <w:proofErr w:type="gramStart"/>
            <w:r w:rsidR="007C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сад.№</w:t>
            </w:r>
            <w:proofErr w:type="gramEnd"/>
            <w:r w:rsidR="007C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 </w:t>
            </w:r>
            <w:r w:rsidR="007C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(сезонный)</w:t>
            </w:r>
          </w:p>
          <w:p w14:paraId="142F20C5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08D691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регулируемым тарифам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C70F0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</w:tr>
      <w:tr w:rsidR="00C132AD" w:rsidRPr="00C132AD" w14:paraId="5AAAAD2B" w14:textId="77777777" w:rsidTr="00BF07DF"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2799FE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4B9465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C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C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– Коллективный сад № </w:t>
            </w:r>
            <w:proofErr w:type="gramStart"/>
            <w:r w:rsidR="007C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r w:rsidR="007C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End"/>
            <w:r w:rsidR="007C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сезонный)</w:t>
            </w:r>
          </w:p>
          <w:p w14:paraId="2688A87B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43C97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регулируемым тарифам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8558C1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</w:tr>
      <w:tr w:rsidR="00C132AD" w:rsidRPr="00C132AD" w14:paraId="2E71B27A" w14:textId="77777777" w:rsidTr="00BF07DF"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C22848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902DF2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C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C51BD" w:rsidRPr="007C51BD">
              <w:rPr>
                <w:rFonts w:ascii="Times New Roman" w:hAnsi="Times New Roman" w:cs="Times New Roman"/>
                <w:sz w:val="24"/>
                <w:szCs w:val="24"/>
              </w:rPr>
              <w:t>Центр-МКР-2- АГК «Горный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  <w:p w14:paraId="1D3F63F3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EA1C3F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регулируемым тарифам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4A74DA" w14:textId="77777777" w:rsidR="00C132AD" w:rsidRPr="00C132AD" w:rsidRDefault="00C132AD" w:rsidP="00C132A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</w:tr>
    </w:tbl>
    <w:p w14:paraId="5AD8BFA5" w14:textId="77777777" w:rsidR="00685CA6" w:rsidRDefault="00685CA6" w:rsidP="00685CA6">
      <w:pPr>
        <w:pStyle w:val="paragraph"/>
        <w:shd w:val="clear" w:color="auto" w:fill="FFFFFF"/>
        <w:jc w:val="both"/>
        <w:textAlignment w:val="baseline"/>
      </w:pPr>
      <w:r>
        <w:rPr>
          <w:rStyle w:val="normaltextrun"/>
          <w:color w:val="000000"/>
          <w:sz w:val="28"/>
          <w:szCs w:val="28"/>
        </w:rPr>
        <w:t>2.Муниципальные маршруты, в отношении которых предусмотрено установление, изменение или отмена.</w:t>
      </w:r>
      <w:r>
        <w:rPr>
          <w:rStyle w:val="eop"/>
          <w:sz w:val="28"/>
          <w:szCs w:val="28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"/>
        <w:gridCol w:w="2088"/>
        <w:gridCol w:w="2338"/>
        <w:gridCol w:w="2114"/>
        <w:gridCol w:w="1873"/>
      </w:tblGrid>
      <w:tr w:rsidR="00685CA6" w:rsidRPr="00685CA6" w14:paraId="094CD9FA" w14:textId="77777777" w:rsidTr="00685CA6"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3D082A" w14:textId="77777777" w:rsidR="00685CA6" w:rsidRPr="00685CA6" w:rsidRDefault="00685CA6" w:rsidP="00685CA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 п/п </w:t>
            </w:r>
          </w:p>
        </w:tc>
        <w:tc>
          <w:tcPr>
            <w:tcW w:w="20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6F0A53" w14:textId="77777777" w:rsidR="00685CA6" w:rsidRPr="00685CA6" w:rsidRDefault="00685CA6" w:rsidP="00685CA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 муниципального маршрута </w:t>
            </w:r>
          </w:p>
        </w:tc>
        <w:tc>
          <w:tcPr>
            <w:tcW w:w="2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EBEE8B" w14:textId="77777777" w:rsidR="00685CA6" w:rsidRPr="00685CA6" w:rsidRDefault="00685CA6" w:rsidP="00685CA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изменения маршрута (установление, изменение, отмена) </w:t>
            </w:r>
          </w:p>
        </w:tc>
        <w:tc>
          <w:tcPr>
            <w:tcW w:w="21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2AFC8D" w14:textId="77777777" w:rsidR="00685CA6" w:rsidRPr="00685CA6" w:rsidRDefault="00685CA6" w:rsidP="005255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 </w:t>
            </w:r>
          </w:p>
          <w:p w14:paraId="20276D97" w14:textId="77777777" w:rsidR="00685CA6" w:rsidRPr="00685CA6" w:rsidRDefault="00685CA6" w:rsidP="005255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установления, </w:t>
            </w:r>
          </w:p>
          <w:p w14:paraId="23A3EE75" w14:textId="77777777" w:rsidR="00685CA6" w:rsidRPr="00685CA6" w:rsidRDefault="00685CA6" w:rsidP="005255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 </w:t>
            </w:r>
          </w:p>
        </w:tc>
        <w:tc>
          <w:tcPr>
            <w:tcW w:w="18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FFC59C" w14:textId="77777777" w:rsidR="00685CA6" w:rsidRPr="00685CA6" w:rsidRDefault="00685CA6" w:rsidP="00685CA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изменения </w:t>
            </w:r>
          </w:p>
        </w:tc>
      </w:tr>
      <w:tr w:rsidR="004A498E" w:rsidRPr="00685CA6" w14:paraId="636135D9" w14:textId="77777777" w:rsidTr="00685CA6"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52F94D" w14:textId="77777777" w:rsidR="004A498E" w:rsidRPr="00685CA6" w:rsidRDefault="004A498E" w:rsidP="00685CA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32E2A0" w14:textId="77777777" w:rsidR="004A498E" w:rsidRPr="00685CA6" w:rsidRDefault="004A498E" w:rsidP="004A498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– п. Малый Бердяш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2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2D044A" w14:textId="77777777" w:rsidR="004A498E" w:rsidRPr="00685CA6" w:rsidRDefault="004A498E" w:rsidP="00685CA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</w:t>
            </w:r>
          </w:p>
        </w:tc>
        <w:tc>
          <w:tcPr>
            <w:tcW w:w="21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0A87DE" w14:textId="77777777" w:rsidR="004A498E" w:rsidRPr="00685CA6" w:rsidRDefault="004A498E" w:rsidP="005255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нового производственного объекта АГК «Горный»</w:t>
            </w:r>
          </w:p>
        </w:tc>
        <w:tc>
          <w:tcPr>
            <w:tcW w:w="18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0B023B" w14:textId="77777777" w:rsidR="004A498E" w:rsidRPr="00685CA6" w:rsidRDefault="004A498E" w:rsidP="00685CA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2019г.</w:t>
            </w:r>
          </w:p>
        </w:tc>
      </w:tr>
      <w:tr w:rsidR="004A498E" w:rsidRPr="00685CA6" w14:paraId="3E1233F4" w14:textId="77777777" w:rsidTr="00685CA6"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BAA50" w14:textId="77777777" w:rsidR="004A498E" w:rsidRPr="00685CA6" w:rsidRDefault="004A498E" w:rsidP="00685CA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A188CC" w14:textId="77777777" w:rsidR="004A498E" w:rsidRPr="00685CA6" w:rsidRDefault="004A498E" w:rsidP="004A498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– МКР-2 – МКР-5,6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23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09A365" w14:textId="77777777" w:rsidR="004A498E" w:rsidRPr="00685CA6" w:rsidRDefault="004A498E" w:rsidP="00685CA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</w:t>
            </w:r>
          </w:p>
        </w:tc>
        <w:tc>
          <w:tcPr>
            <w:tcW w:w="21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CE36C1" w14:textId="77777777" w:rsidR="004A498E" w:rsidRPr="00685CA6" w:rsidRDefault="004A498E" w:rsidP="005255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нового производственного объекта АГК «Горный»</w:t>
            </w:r>
          </w:p>
        </w:tc>
        <w:tc>
          <w:tcPr>
            <w:tcW w:w="18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175484" w14:textId="77777777" w:rsidR="004A498E" w:rsidRPr="00685CA6" w:rsidRDefault="004A498E" w:rsidP="00685CA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2019г.</w:t>
            </w:r>
          </w:p>
        </w:tc>
      </w:tr>
      <w:tr w:rsidR="00685CA6" w:rsidRPr="00685CA6" w14:paraId="5E299686" w14:textId="77777777" w:rsidTr="00685CA6"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5FF5F9" w14:textId="77777777" w:rsidR="00685CA6" w:rsidRPr="00685CA6" w:rsidRDefault="004A498E" w:rsidP="00685CA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85CA6" w:rsidRP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6C4599" w14:textId="77777777" w:rsidR="00685CA6" w:rsidRPr="00685CA6" w:rsidRDefault="00685CA6" w:rsidP="00685CA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25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2552C"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52552C" w:rsidRPr="007C51BD">
              <w:rPr>
                <w:rFonts w:ascii="Times New Roman" w:hAnsi="Times New Roman" w:cs="Times New Roman"/>
                <w:sz w:val="24"/>
                <w:szCs w:val="24"/>
              </w:rPr>
              <w:t>Центр-МКР-2- АГК «Горный</w:t>
            </w:r>
            <w:r w:rsidR="0052552C"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B6C6E3" w14:textId="77777777" w:rsidR="00685CA6" w:rsidRPr="00685CA6" w:rsidRDefault="0052552C" w:rsidP="00685CA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F8D72C" w14:textId="77777777" w:rsidR="00685CA6" w:rsidRPr="00685CA6" w:rsidRDefault="00685CA6" w:rsidP="00685CA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потребностью населения и организаци</w:t>
            </w:r>
            <w:r w:rsidR="0052552C" w:rsidRPr="003C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36B41" w14:textId="77777777" w:rsidR="00501A9D" w:rsidRDefault="00685CA6" w:rsidP="00501A9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525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  </w:t>
            </w:r>
          </w:p>
          <w:p w14:paraId="3F168643" w14:textId="77777777" w:rsidR="00685CA6" w:rsidRPr="00685CA6" w:rsidRDefault="00685CA6" w:rsidP="00501A9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условии соответствия дорожных условий требованиям безопасности пассажирских перевозок </w:t>
            </w:r>
          </w:p>
        </w:tc>
      </w:tr>
    </w:tbl>
    <w:p w14:paraId="7C8078E1" w14:textId="77777777" w:rsidR="00685CA6" w:rsidRDefault="00685CA6" w:rsidP="00685CA6">
      <w:pPr>
        <w:pStyle w:val="paragraph"/>
        <w:shd w:val="clear" w:color="auto" w:fill="FFFFFF"/>
        <w:jc w:val="both"/>
        <w:textAlignment w:val="baseline"/>
      </w:pPr>
      <w:r>
        <w:rPr>
          <w:rStyle w:val="normaltextrun"/>
          <w:color w:val="000000"/>
          <w:sz w:val="28"/>
          <w:szCs w:val="28"/>
        </w:rPr>
        <w:t xml:space="preserve">3. Муниципальные маршруты регулярных перевозок по регулируемым тарифам, по которым планируется проведение </w:t>
      </w:r>
      <w:r w:rsidR="003B3B74">
        <w:rPr>
          <w:rStyle w:val="normaltextrun"/>
          <w:color w:val="000000"/>
          <w:sz w:val="28"/>
          <w:szCs w:val="28"/>
        </w:rPr>
        <w:t>конкурса на получение свидетельства на осуществление перевозок по маршрутам регулярных перевозок</w:t>
      </w:r>
      <w:r>
        <w:rPr>
          <w:rStyle w:val="normaltextrun"/>
          <w:color w:val="000000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tbl>
      <w:tblPr>
        <w:tblW w:w="0" w:type="auto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4100"/>
        <w:gridCol w:w="11"/>
        <w:gridCol w:w="1897"/>
        <w:gridCol w:w="2684"/>
      </w:tblGrid>
      <w:tr w:rsidR="003B3B74" w:rsidRPr="00685CA6" w14:paraId="248D87E7" w14:textId="77777777" w:rsidTr="003B3B74"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AA46A6" w14:textId="77777777" w:rsidR="00685CA6" w:rsidRPr="00685CA6" w:rsidRDefault="00685CA6" w:rsidP="00685CA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 п/п 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653256" w14:textId="77777777" w:rsidR="00685CA6" w:rsidRPr="00685CA6" w:rsidRDefault="00685CA6" w:rsidP="00685CA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 муниципального маршрута </w:t>
            </w:r>
          </w:p>
        </w:tc>
        <w:tc>
          <w:tcPr>
            <w:tcW w:w="18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48D386" w14:textId="77777777" w:rsidR="00685CA6" w:rsidRPr="00685CA6" w:rsidRDefault="00685CA6" w:rsidP="00685CA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 </w:t>
            </w:r>
          </w:p>
        </w:tc>
        <w:tc>
          <w:tcPr>
            <w:tcW w:w="26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7A40D" w14:textId="77777777" w:rsidR="00685CA6" w:rsidRPr="00685CA6" w:rsidRDefault="00685CA6" w:rsidP="00685CA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 </w:t>
            </w:r>
          </w:p>
        </w:tc>
      </w:tr>
      <w:tr w:rsidR="003B3B74" w:rsidRPr="00685CA6" w14:paraId="44C77A0D" w14:textId="77777777" w:rsidTr="003B3B74">
        <w:tc>
          <w:tcPr>
            <w:tcW w:w="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A36216" w14:textId="77777777" w:rsidR="007850CC" w:rsidRPr="00685CA6" w:rsidRDefault="007850CC" w:rsidP="00685CA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AF6D688" w14:textId="77777777" w:rsidR="007850CC" w:rsidRPr="00685CA6" w:rsidRDefault="003B3B74" w:rsidP="00685CA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7C51BD">
              <w:rPr>
                <w:rFonts w:ascii="Times New Roman" w:hAnsi="Times New Roman" w:cs="Times New Roman"/>
                <w:sz w:val="24"/>
                <w:szCs w:val="24"/>
              </w:rPr>
              <w:t>Центр-МКР-2- АГК «Горный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118DE" w14:textId="77777777" w:rsidR="007850CC" w:rsidRPr="00685CA6" w:rsidRDefault="007850CC" w:rsidP="00685CA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20г.</w:t>
            </w:r>
            <w:r w:rsidRP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B73C10F" w14:textId="77777777" w:rsidR="007850CC" w:rsidRPr="00685CA6" w:rsidRDefault="007850CC" w:rsidP="00685CA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4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hideMark/>
          </w:tcPr>
          <w:p w14:paraId="32C23012" w14:textId="7A196AAC" w:rsidR="007850CC" w:rsidRPr="00685CA6" w:rsidRDefault="007850CC" w:rsidP="007850C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Федеральный закон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</w:t>
            </w:r>
            <w:r w:rsidR="0022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Российской Федерации»</w:t>
            </w:r>
            <w:r w:rsidRP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EBAF14A" w14:textId="77777777" w:rsidR="007850CC" w:rsidRPr="00685CA6" w:rsidRDefault="007850CC" w:rsidP="00685CA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0CC" w:rsidRPr="00685CA6" w14:paraId="15DF41A3" w14:textId="77777777" w:rsidTr="003B3B74">
        <w:trPr>
          <w:trHeight w:val="823"/>
        </w:trPr>
        <w:tc>
          <w:tcPr>
            <w:tcW w:w="6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1A38" w14:textId="77777777" w:rsidR="007850CC" w:rsidRPr="00685CA6" w:rsidRDefault="007850CC" w:rsidP="0078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4937C" w14:textId="77777777" w:rsidR="007850CC" w:rsidRPr="00685CA6" w:rsidRDefault="007850CC" w:rsidP="007850C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– Коллективный сад №1</w:t>
            </w:r>
            <w:r w:rsidRP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 </w:t>
            </w:r>
            <w:r w:rsidR="00E0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(сезонный)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ADE47" w14:textId="77777777" w:rsidR="007850CC" w:rsidRPr="00685CA6" w:rsidRDefault="007850CC" w:rsidP="007850C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полугодие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20г.</w:t>
            </w:r>
            <w:r w:rsidRP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19E28BA" w14:textId="77777777" w:rsidR="007850CC" w:rsidRPr="00685CA6" w:rsidRDefault="007850CC" w:rsidP="007850C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8D46BB" w14:textId="77777777" w:rsidR="007850CC" w:rsidRPr="00685CA6" w:rsidRDefault="007850CC" w:rsidP="0078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D18" w:rsidRPr="00685CA6" w14:paraId="4DE52DB8" w14:textId="77777777" w:rsidTr="003A7D18">
        <w:trPr>
          <w:trHeight w:val="1907"/>
        </w:trPr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CB8E" w14:textId="34EBD49F" w:rsidR="003A7D18" w:rsidRPr="007850CC" w:rsidRDefault="003A7D18" w:rsidP="0078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5D88" w14:textId="77777777" w:rsidR="003A7D18" w:rsidRDefault="003A7D18" w:rsidP="0078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Усть-Катав – р. Минка – </w:t>
            </w:r>
          </w:p>
          <w:p w14:paraId="7ABEC90B" w14:textId="5FA96F0E" w:rsidR="003A7D18" w:rsidRPr="003A7D18" w:rsidRDefault="003A7D18" w:rsidP="0078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Минка – с. Тюбеляс</w:t>
            </w:r>
            <w:r w:rsidRPr="003A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A1BD" w14:textId="5DC93A92" w:rsidR="003A7D18" w:rsidRPr="000C0CBF" w:rsidRDefault="003A7D18" w:rsidP="000C0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33AFA0" w14:textId="1B2062E5" w:rsidR="003A7D18" w:rsidRPr="00685CA6" w:rsidRDefault="003A7D18" w:rsidP="0078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C17C634" w14:textId="77777777" w:rsidR="00F55BF0" w:rsidRDefault="00F55BF0"/>
    <w:sectPr w:rsidR="00F55BF0" w:rsidSect="00B20543">
      <w:foot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C2F29" w14:textId="77777777" w:rsidR="007651D0" w:rsidRDefault="007651D0" w:rsidP="00123B8D">
      <w:pPr>
        <w:spacing w:after="0" w:line="240" w:lineRule="auto"/>
      </w:pPr>
      <w:r>
        <w:separator/>
      </w:r>
    </w:p>
  </w:endnote>
  <w:endnote w:type="continuationSeparator" w:id="0">
    <w:p w14:paraId="0E9D929A" w14:textId="77777777" w:rsidR="007651D0" w:rsidRDefault="007651D0" w:rsidP="00123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443F5" w14:textId="77777777" w:rsidR="00123B8D" w:rsidRDefault="00123B8D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CF20326" wp14:editId="1E7364F6">
              <wp:simplePos x="0" y="0"/>
              <wp:positionH relativeFrom="page">
                <wp:posOffset>-238836</wp:posOffset>
              </wp:positionH>
              <wp:positionV relativeFrom="page">
                <wp:posOffset>10269050</wp:posOffset>
              </wp:positionV>
              <wp:extent cx="7560310" cy="266700"/>
              <wp:effectExtent l="0" t="0" r="0" b="0"/>
              <wp:wrapNone/>
              <wp:docPr id="1" name="MSIPCM26454e3485ddf8196c9f554f" descr="{&quot;HashCode&quot;:183173299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BFBCA2" w14:textId="1B764AD0" w:rsidR="00123B8D" w:rsidRPr="00123B8D" w:rsidRDefault="00123B8D" w:rsidP="00123B8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CF20326" id="_x0000_t202" coordsize="21600,21600" o:spt="202" path="m,l,21600r21600,l21600,xe">
              <v:stroke joinstyle="miter"/>
              <v:path gradientshapeok="t" o:connecttype="rect"/>
            </v:shapetype>
            <v:shape id="MSIPCM26454e3485ddf8196c9f554f" o:spid="_x0000_s1026" type="#_x0000_t202" alt="{&quot;HashCode&quot;:1831732991,&quot;Height&quot;:841.0,&quot;Width&quot;:595.0,&quot;Placement&quot;:&quot;Footer&quot;,&quot;Index&quot;:&quot;Primary&quot;,&quot;Section&quot;:1,&quot;Top&quot;:0.0,&quot;Left&quot;:0.0}" style="position:absolute;margin-left:-18.8pt;margin-top:808.6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" o:allowincell="f" filled="f" stroked="f" strokeweight=".5pt">
              <v:textbox inset=",0,,0">
                <w:txbxContent>
                  <w:p w14:paraId="62BFBCA2" w14:textId="1B764AD0" w:rsidR="00123B8D" w:rsidRPr="00123B8D" w:rsidRDefault="00123B8D" w:rsidP="00123B8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53BB2" w14:textId="77777777" w:rsidR="007651D0" w:rsidRDefault="007651D0" w:rsidP="00123B8D">
      <w:pPr>
        <w:spacing w:after="0" w:line="240" w:lineRule="auto"/>
      </w:pPr>
      <w:r>
        <w:separator/>
      </w:r>
    </w:p>
  </w:footnote>
  <w:footnote w:type="continuationSeparator" w:id="0">
    <w:p w14:paraId="2CE60CD8" w14:textId="77777777" w:rsidR="007651D0" w:rsidRDefault="007651D0" w:rsidP="00123B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AD"/>
    <w:rsid w:val="000C0CBF"/>
    <w:rsid w:val="000D27BD"/>
    <w:rsid w:val="00123B8D"/>
    <w:rsid w:val="00152B1C"/>
    <w:rsid w:val="00172D71"/>
    <w:rsid w:val="00207EFD"/>
    <w:rsid w:val="002207A1"/>
    <w:rsid w:val="00271617"/>
    <w:rsid w:val="00274AB1"/>
    <w:rsid w:val="00293F73"/>
    <w:rsid w:val="002F5110"/>
    <w:rsid w:val="00300617"/>
    <w:rsid w:val="00317FE0"/>
    <w:rsid w:val="003A7D18"/>
    <w:rsid w:val="003B3B74"/>
    <w:rsid w:val="003C3376"/>
    <w:rsid w:val="003F442C"/>
    <w:rsid w:val="00447397"/>
    <w:rsid w:val="004A1968"/>
    <w:rsid w:val="004A498E"/>
    <w:rsid w:val="00501A9D"/>
    <w:rsid w:val="00507D1A"/>
    <w:rsid w:val="0052552C"/>
    <w:rsid w:val="00575823"/>
    <w:rsid w:val="006258FA"/>
    <w:rsid w:val="00666D3E"/>
    <w:rsid w:val="00685CA6"/>
    <w:rsid w:val="006954DE"/>
    <w:rsid w:val="006D48EC"/>
    <w:rsid w:val="006D7413"/>
    <w:rsid w:val="00724BDD"/>
    <w:rsid w:val="007651D0"/>
    <w:rsid w:val="0077154B"/>
    <w:rsid w:val="007811ED"/>
    <w:rsid w:val="007850CC"/>
    <w:rsid w:val="007A7F28"/>
    <w:rsid w:val="007C51BD"/>
    <w:rsid w:val="007E6DE3"/>
    <w:rsid w:val="00846432"/>
    <w:rsid w:val="008F6728"/>
    <w:rsid w:val="009051CA"/>
    <w:rsid w:val="00946A09"/>
    <w:rsid w:val="00961BAE"/>
    <w:rsid w:val="009B0A20"/>
    <w:rsid w:val="00A1335D"/>
    <w:rsid w:val="00AD547D"/>
    <w:rsid w:val="00B078B0"/>
    <w:rsid w:val="00B20543"/>
    <w:rsid w:val="00BE5309"/>
    <w:rsid w:val="00BF07DF"/>
    <w:rsid w:val="00C132AD"/>
    <w:rsid w:val="00C85186"/>
    <w:rsid w:val="00CA38BB"/>
    <w:rsid w:val="00CA5859"/>
    <w:rsid w:val="00CD2C72"/>
    <w:rsid w:val="00CE63F5"/>
    <w:rsid w:val="00D60828"/>
    <w:rsid w:val="00DF065C"/>
    <w:rsid w:val="00DF1F65"/>
    <w:rsid w:val="00DF3B87"/>
    <w:rsid w:val="00E0138F"/>
    <w:rsid w:val="00F55BF0"/>
    <w:rsid w:val="00F57BF9"/>
    <w:rsid w:val="00F9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37EE28"/>
  <w15:chartTrackingRefBased/>
  <w15:docId w15:val="{3879CD97-5737-4331-A9FF-171D5F3B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32AD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132AD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13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132AD"/>
  </w:style>
  <w:style w:type="character" w:customStyle="1" w:styleId="eop">
    <w:name w:val="eop"/>
    <w:basedOn w:val="a0"/>
    <w:rsid w:val="00C132AD"/>
  </w:style>
  <w:style w:type="character" w:customStyle="1" w:styleId="spellingerror">
    <w:name w:val="spellingerror"/>
    <w:basedOn w:val="a0"/>
    <w:rsid w:val="00C132AD"/>
  </w:style>
  <w:style w:type="character" w:customStyle="1" w:styleId="10">
    <w:name w:val="Заголовок 1 Знак"/>
    <w:basedOn w:val="a0"/>
    <w:link w:val="1"/>
    <w:rsid w:val="00C132AD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132AD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5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51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3B8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3B8D"/>
  </w:style>
  <w:style w:type="paragraph" w:styleId="a7">
    <w:name w:val="footer"/>
    <w:basedOn w:val="a"/>
    <w:link w:val="a8"/>
    <w:uiPriority w:val="99"/>
    <w:unhideWhenUsed/>
    <w:rsid w:val="00123B8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3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9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76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7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8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9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27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4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6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2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3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7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9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8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7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1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25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5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78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8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8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9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0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3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1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5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57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44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9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7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9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8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6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0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0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5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65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9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4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5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4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2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6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2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26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96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2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9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1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3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53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6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8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05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55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9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1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9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7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60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2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16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8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9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5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9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88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9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1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2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5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5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93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7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3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4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2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1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2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9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4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1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25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5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40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8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0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7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80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54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2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1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29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34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3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1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6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17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4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6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3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36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9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69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2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23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5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1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3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2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7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8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5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29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66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93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A4AC55DB23B409F9930A45A577CF8" ma:contentTypeVersion="2" ma:contentTypeDescription="Create a new document." ma:contentTypeScope="" ma:versionID="91e4b3bffed79136345f2dea4a33da1d">
  <xsd:schema xmlns:xsd="http://www.w3.org/2001/XMLSchema" xmlns:xs="http://www.w3.org/2001/XMLSchema" xmlns:p="http://schemas.microsoft.com/office/2006/metadata/properties" xmlns:ns3="fedaa18d-8384-436c-aaa0-67ec6927a806" targetNamespace="http://schemas.microsoft.com/office/2006/metadata/properties" ma:root="true" ma:fieldsID="d7434c9c9aff6b70b2b241a134245706" ns3:_="">
    <xsd:import namespace="fedaa18d-8384-436c-aaa0-67ec6927a8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aa18d-8384-436c-aaa0-67ec6927a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B94583-2501-4870-95E2-5EEFCBF6EA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A76AD-306E-49B2-AD58-13AA5951CC7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fedaa18d-8384-436c-aaa0-67ec6927a806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2E0AF8F-462D-45B1-BEC2-D8D42232B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daa18d-8384-436c-aaa0-67ec6927a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2193</Words>
  <Characters>12505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Шкерина Наталья Александровна</cp:lastModifiedBy>
  <cp:revision>3</cp:revision>
  <cp:lastPrinted>2019-10-14T11:18:00Z</cp:lastPrinted>
  <dcterms:created xsi:type="dcterms:W3CDTF">2019-10-22T09:20:00Z</dcterms:created>
  <dcterms:modified xsi:type="dcterms:W3CDTF">2019-10-22T09:21:00Z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5f1f62-8d2b-4457-869c-0a13c6549635_Enabled">
    <vt:lpwstr>True</vt:lpwstr>
  </property>
  <property fmtid="{D5CDD505-2E9C-101B-9397-08002B2CF9AE}" pid="3" name="MSIP_Label_585f1f62-8d2b-4457-869c-0a13c6549635_SiteId">
    <vt:lpwstr>41ff26dc-250f-4b13-8981-739be8610c21</vt:lpwstr>
  </property>
  <property fmtid="{D5CDD505-2E9C-101B-9397-08002B2CF9AE}" pid="4" name="MSIP_Label_585f1f62-8d2b-4457-869c-0a13c6549635_Owner">
    <vt:lpwstr>OMamaev@slb.com</vt:lpwstr>
  </property>
  <property fmtid="{D5CDD505-2E9C-101B-9397-08002B2CF9AE}" pid="5" name="MSIP_Label_585f1f62-8d2b-4457-869c-0a13c6549635_SetDate">
    <vt:lpwstr>2019-10-06T17:52:12.5694689Z</vt:lpwstr>
  </property>
  <property fmtid="{D5CDD505-2E9C-101B-9397-08002B2CF9AE}" pid="6" name="MSIP_Label_585f1f62-8d2b-4457-869c-0a13c6549635_Name">
    <vt:lpwstr>Private</vt:lpwstr>
  </property>
  <property fmtid="{D5CDD505-2E9C-101B-9397-08002B2CF9AE}" pid="7" name="MSIP_Label_585f1f62-8d2b-4457-869c-0a13c6549635_Application">
    <vt:lpwstr>Microsoft Azure Information Protection</vt:lpwstr>
  </property>
  <property fmtid="{D5CDD505-2E9C-101B-9397-08002B2CF9AE}" pid="8" name="MSIP_Label_585f1f62-8d2b-4457-869c-0a13c6549635_ActionId">
    <vt:lpwstr>33cac3b4-49c5-465f-894e-e805d7b24f9e</vt:lpwstr>
  </property>
  <property fmtid="{D5CDD505-2E9C-101B-9397-08002B2CF9AE}" pid="9" name="MSIP_Label_585f1f62-8d2b-4457-869c-0a13c6549635_Extended_MSFT_Method">
    <vt:lpwstr>Automatic</vt:lpwstr>
  </property>
  <property fmtid="{D5CDD505-2E9C-101B-9397-08002B2CF9AE}" pid="10" name="MSIP_Label_8bb759f6-5337-4dc5-b19b-e74b6da11f8f_Enabled">
    <vt:lpwstr>True</vt:lpwstr>
  </property>
  <property fmtid="{D5CDD505-2E9C-101B-9397-08002B2CF9AE}" pid="11" name="MSIP_Label_8bb759f6-5337-4dc5-b19b-e74b6da11f8f_SiteId">
    <vt:lpwstr>41ff26dc-250f-4b13-8981-739be8610c21</vt:lpwstr>
  </property>
  <property fmtid="{D5CDD505-2E9C-101B-9397-08002B2CF9AE}" pid="12" name="MSIP_Label_8bb759f6-5337-4dc5-b19b-e74b6da11f8f_Owner">
    <vt:lpwstr>OMamaev@slb.com</vt:lpwstr>
  </property>
  <property fmtid="{D5CDD505-2E9C-101B-9397-08002B2CF9AE}" pid="13" name="MSIP_Label_8bb759f6-5337-4dc5-b19b-e74b6da11f8f_SetDate">
    <vt:lpwstr>2019-10-06T17:52:12.5694689Z</vt:lpwstr>
  </property>
  <property fmtid="{D5CDD505-2E9C-101B-9397-08002B2CF9AE}" pid="14" name="MSIP_Label_8bb759f6-5337-4dc5-b19b-e74b6da11f8f_Name">
    <vt:lpwstr>Internal</vt:lpwstr>
  </property>
  <property fmtid="{D5CDD505-2E9C-101B-9397-08002B2CF9AE}" pid="15" name="MSIP_Label_8bb759f6-5337-4dc5-b19b-e74b6da11f8f_Application">
    <vt:lpwstr>Microsoft Azure Information Protection</vt:lpwstr>
  </property>
  <property fmtid="{D5CDD505-2E9C-101B-9397-08002B2CF9AE}" pid="16" name="MSIP_Label_8bb759f6-5337-4dc5-b19b-e74b6da11f8f_ActionId">
    <vt:lpwstr>33cac3b4-49c5-465f-894e-e805d7b24f9e</vt:lpwstr>
  </property>
  <property fmtid="{D5CDD505-2E9C-101B-9397-08002B2CF9AE}" pid="17" name="MSIP_Label_8bb759f6-5337-4dc5-b19b-e74b6da11f8f_Parent">
    <vt:lpwstr>585f1f62-8d2b-4457-869c-0a13c6549635</vt:lpwstr>
  </property>
  <property fmtid="{D5CDD505-2E9C-101B-9397-08002B2CF9AE}" pid="18" name="MSIP_Label_8bb759f6-5337-4dc5-b19b-e74b6da11f8f_Extended_MSFT_Method">
    <vt:lpwstr>Automatic</vt:lpwstr>
  </property>
  <property fmtid="{D5CDD505-2E9C-101B-9397-08002B2CF9AE}" pid="19" name="Sensitivity">
    <vt:lpwstr>Private Internal</vt:lpwstr>
  </property>
  <property fmtid="{D5CDD505-2E9C-101B-9397-08002B2CF9AE}" pid="20" name="ContentTypeId">
    <vt:lpwstr>0x010100D09A4AC55DB23B409F9930A45A577CF8</vt:lpwstr>
  </property>
</Properties>
</file>