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C079D" w14:textId="77777777" w:rsidR="00D1364F" w:rsidRDefault="00D1364F" w:rsidP="00D1364F">
      <w:pPr>
        <w:ind w:left="3600" w:right="4565" w:firstLine="720"/>
        <w:rPr>
          <w:rFonts w:ascii="Arial" w:hAnsi="Arial"/>
          <w:sz w:val="24"/>
        </w:rPr>
      </w:pPr>
      <w:r>
        <w:rPr>
          <w:noProof/>
          <w:lang w:eastAsia="ru-RU"/>
        </w:rPr>
        <w:drawing>
          <wp:inline distT="0" distB="0" distL="0" distR="0" wp14:anchorId="2C0B6F0D" wp14:editId="4DB01020">
            <wp:extent cx="771525" cy="914400"/>
            <wp:effectExtent l="19050" t="0" r="9525" b="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pic:cNvPicPr>
                      <a:picLocks noChangeAspect="1" noChangeArrowheads="1"/>
                    </pic:cNvPicPr>
                  </pic:nvPicPr>
                  <pic:blipFill>
                    <a:blip r:embed="rId5" cstate="print">
                      <a:lum bright="12000" contrast="12000"/>
                    </a:blip>
                    <a:srcRect/>
                    <a:stretch>
                      <a:fillRect/>
                    </a:stretch>
                  </pic:blipFill>
                  <pic:spPr bwMode="auto">
                    <a:xfrm>
                      <a:off x="0" y="0"/>
                      <a:ext cx="771525" cy="914400"/>
                    </a:xfrm>
                    <a:prstGeom prst="rect">
                      <a:avLst/>
                    </a:prstGeom>
                    <a:noFill/>
                    <a:ln w="9525">
                      <a:noFill/>
                      <a:miter lim="800000"/>
                      <a:headEnd/>
                      <a:tailEnd/>
                    </a:ln>
                  </pic:spPr>
                </pic:pic>
              </a:graphicData>
            </a:graphic>
          </wp:inline>
        </w:drawing>
      </w:r>
    </w:p>
    <w:p w14:paraId="417CEF2C" w14:textId="77777777" w:rsidR="00D1364F" w:rsidRPr="00D1364F" w:rsidRDefault="00D1364F" w:rsidP="00DB29B0">
      <w:pPr>
        <w:spacing w:after="0"/>
        <w:jc w:val="center"/>
        <w:rPr>
          <w:rFonts w:ascii="Arial Narrow" w:hAnsi="Arial Narrow"/>
          <w:b/>
          <w:bCs/>
          <w:sz w:val="40"/>
        </w:rPr>
      </w:pPr>
      <w:r w:rsidRPr="00D1364F">
        <w:rPr>
          <w:rFonts w:ascii="Arial Narrow" w:hAnsi="Arial Narrow"/>
          <w:b/>
          <w:bCs/>
          <w:sz w:val="40"/>
        </w:rPr>
        <w:t>Администрация Усть-Катавского городского округа</w:t>
      </w:r>
    </w:p>
    <w:p w14:paraId="70F03C5B" w14:textId="77777777" w:rsidR="00D1364F" w:rsidRPr="00D1364F" w:rsidRDefault="00D1364F" w:rsidP="00DB29B0">
      <w:pPr>
        <w:pStyle w:val="2"/>
        <w:spacing w:before="0" w:beforeAutospacing="0" w:after="0" w:afterAutospacing="0"/>
        <w:jc w:val="center"/>
        <w:rPr>
          <w:rFonts w:ascii="Arial Narrow" w:hAnsi="Arial Narrow"/>
        </w:rPr>
      </w:pPr>
      <w:r w:rsidRPr="00D1364F">
        <w:rPr>
          <w:rFonts w:ascii="Arial Narrow" w:hAnsi="Arial Narrow"/>
        </w:rPr>
        <w:t>Челябинской области</w:t>
      </w:r>
    </w:p>
    <w:p w14:paraId="4B4852F0" w14:textId="77777777" w:rsidR="00D1364F" w:rsidRDefault="00D1364F" w:rsidP="00DB29B0">
      <w:pPr>
        <w:spacing w:after="0"/>
      </w:pPr>
    </w:p>
    <w:p w14:paraId="30A29FF9" w14:textId="77777777" w:rsidR="00D1364F" w:rsidRPr="00DB29B0" w:rsidRDefault="00D1364F" w:rsidP="00DB29B0">
      <w:pPr>
        <w:pStyle w:val="1"/>
        <w:spacing w:before="0" w:beforeAutospacing="0" w:after="0" w:afterAutospacing="0"/>
        <w:jc w:val="center"/>
        <w:rPr>
          <w:rFonts w:ascii="Arial Black" w:hAnsi="Arial Black"/>
          <w:sz w:val="52"/>
        </w:rPr>
      </w:pPr>
      <w:r w:rsidRPr="00D1364F">
        <w:rPr>
          <w:rFonts w:ascii="Arial Black" w:hAnsi="Arial Black"/>
          <w:sz w:val="52"/>
        </w:rPr>
        <w:t>ПОСТАНОВЛЕНИЕ</w:t>
      </w:r>
    </w:p>
    <w:tbl>
      <w:tblPr>
        <w:tblW w:w="0" w:type="auto"/>
        <w:tblInd w:w="108" w:type="dxa"/>
        <w:tblBorders>
          <w:top w:val="thickThinSmallGap" w:sz="24" w:space="0" w:color="auto"/>
        </w:tblBorders>
        <w:tblLook w:val="0000" w:firstRow="0" w:lastRow="0" w:firstColumn="0" w:lastColumn="0" w:noHBand="0" w:noVBand="0"/>
      </w:tblPr>
      <w:tblGrid>
        <w:gridCol w:w="9594"/>
      </w:tblGrid>
      <w:tr w:rsidR="00D1364F" w:rsidRPr="00D1364F" w14:paraId="4D54BD27" w14:textId="77777777" w:rsidTr="009B4F77">
        <w:trPr>
          <w:trHeight w:val="100"/>
        </w:trPr>
        <w:tc>
          <w:tcPr>
            <w:tcW w:w="9594" w:type="dxa"/>
          </w:tcPr>
          <w:p w14:paraId="69DFE4AD" w14:textId="77777777" w:rsidR="00D1364F" w:rsidRPr="00D1364F" w:rsidRDefault="00D1364F" w:rsidP="00DB29B0">
            <w:pPr>
              <w:spacing w:after="0"/>
              <w:rPr>
                <w:rFonts w:ascii="Times New Roman" w:hAnsi="Times New Roman" w:cs="Times New Roman"/>
                <w:sz w:val="28"/>
                <w:szCs w:val="28"/>
              </w:rPr>
            </w:pPr>
          </w:p>
        </w:tc>
      </w:tr>
    </w:tbl>
    <w:p w14:paraId="46E9681F" w14:textId="12543FE3" w:rsidR="00D1364F" w:rsidRPr="00D1364F" w:rsidRDefault="00267F08" w:rsidP="00DB29B0">
      <w:pPr>
        <w:spacing w:after="0"/>
        <w:rPr>
          <w:rFonts w:ascii="Times New Roman" w:hAnsi="Times New Roman" w:cs="Times New Roman"/>
          <w:sz w:val="28"/>
          <w:szCs w:val="28"/>
        </w:rPr>
      </w:pPr>
      <w:proofErr w:type="gramStart"/>
      <w:r>
        <w:rPr>
          <w:rFonts w:ascii="Times New Roman" w:hAnsi="Times New Roman" w:cs="Times New Roman"/>
          <w:sz w:val="28"/>
          <w:szCs w:val="28"/>
        </w:rPr>
        <w:t>От  29.01.2020</w:t>
      </w:r>
      <w:proofErr w:type="gramEnd"/>
      <w:r>
        <w:rPr>
          <w:rFonts w:ascii="Times New Roman" w:hAnsi="Times New Roman" w:cs="Times New Roman"/>
          <w:sz w:val="28"/>
          <w:szCs w:val="28"/>
        </w:rPr>
        <w:t xml:space="preserve"> </w:t>
      </w:r>
      <w:r w:rsidR="00D1364F" w:rsidRPr="00D1364F">
        <w:rPr>
          <w:rFonts w:ascii="Times New Roman" w:hAnsi="Times New Roman" w:cs="Times New Roman"/>
          <w:sz w:val="28"/>
          <w:szCs w:val="28"/>
        </w:rPr>
        <w:t>г.</w:t>
      </w:r>
      <w:r w:rsidR="00D1364F" w:rsidRPr="00D1364F">
        <w:rPr>
          <w:rFonts w:ascii="Times New Roman" w:hAnsi="Times New Roman" w:cs="Times New Roman"/>
          <w:sz w:val="28"/>
          <w:szCs w:val="28"/>
        </w:rPr>
        <w:tab/>
      </w:r>
      <w:r w:rsidR="00D1364F" w:rsidRPr="00D1364F">
        <w:rPr>
          <w:rFonts w:ascii="Times New Roman" w:hAnsi="Times New Roman" w:cs="Times New Roman"/>
          <w:sz w:val="28"/>
          <w:szCs w:val="28"/>
        </w:rPr>
        <w:tab/>
      </w:r>
      <w:r w:rsidR="00D1364F" w:rsidRPr="00D1364F">
        <w:rPr>
          <w:rFonts w:ascii="Times New Roman" w:hAnsi="Times New Roman" w:cs="Times New Roman"/>
          <w:sz w:val="28"/>
          <w:szCs w:val="28"/>
        </w:rPr>
        <w:tab/>
      </w:r>
      <w:r w:rsidR="00D1364F" w:rsidRPr="00D1364F">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gramStart"/>
      <w:r>
        <w:rPr>
          <w:rFonts w:ascii="Times New Roman" w:hAnsi="Times New Roman" w:cs="Times New Roman"/>
          <w:sz w:val="28"/>
          <w:szCs w:val="28"/>
        </w:rPr>
        <w:t>№  101</w:t>
      </w:r>
      <w:proofErr w:type="gramEnd"/>
    </w:p>
    <w:p w14:paraId="034C36C5" w14:textId="77777777" w:rsidR="00D1364F" w:rsidRPr="00D1364F" w:rsidRDefault="00D1364F" w:rsidP="00D1364F">
      <w:pPr>
        <w:spacing w:after="0"/>
        <w:rPr>
          <w:rFonts w:ascii="Times New Roman" w:hAnsi="Times New Roman" w:cs="Times New Roman"/>
          <w:sz w:val="28"/>
          <w:szCs w:val="28"/>
        </w:rPr>
      </w:pPr>
      <w:r w:rsidRPr="00D1364F">
        <w:rPr>
          <w:rFonts w:ascii="Times New Roman" w:hAnsi="Times New Roman" w:cs="Times New Roman"/>
          <w:sz w:val="28"/>
          <w:szCs w:val="28"/>
        </w:rPr>
        <w:t xml:space="preserve">                                      </w:t>
      </w:r>
    </w:p>
    <w:p w14:paraId="1DDDDE50" w14:textId="77777777" w:rsidR="00DB29B0" w:rsidRDefault="00D1364F" w:rsidP="00DB29B0">
      <w:pPr>
        <w:spacing w:after="0"/>
        <w:jc w:val="both"/>
        <w:rPr>
          <w:rFonts w:ascii="Times New Roman" w:eastAsia="Times New Roman" w:hAnsi="Times New Roman" w:cs="Times New Roman"/>
          <w:sz w:val="28"/>
          <w:szCs w:val="28"/>
          <w:lang w:eastAsia="ru-RU"/>
        </w:rPr>
      </w:pPr>
      <w:r w:rsidRPr="00D1364F">
        <w:rPr>
          <w:rFonts w:ascii="Times New Roman" w:hAnsi="Times New Roman" w:cs="Times New Roman"/>
          <w:sz w:val="28"/>
          <w:szCs w:val="28"/>
        </w:rPr>
        <w:t xml:space="preserve"> </w:t>
      </w:r>
      <w:r w:rsidR="00DB29B0">
        <w:rPr>
          <w:rFonts w:ascii="Times New Roman" w:hAnsi="Times New Roman" w:cs="Times New Roman"/>
          <w:sz w:val="28"/>
          <w:szCs w:val="28"/>
        </w:rPr>
        <w:t xml:space="preserve">Об </w:t>
      </w:r>
      <w:r w:rsidR="00DB29B0">
        <w:rPr>
          <w:rFonts w:ascii="Times New Roman" w:eastAsia="Times New Roman" w:hAnsi="Times New Roman" w:cs="Times New Roman"/>
          <w:sz w:val="28"/>
          <w:szCs w:val="28"/>
          <w:lang w:eastAsia="ru-RU"/>
        </w:rPr>
        <w:t>утверждении порядка</w:t>
      </w:r>
      <w:r w:rsidR="00DB29B0" w:rsidRPr="00BB585B">
        <w:rPr>
          <w:rFonts w:ascii="Times New Roman" w:eastAsia="Times New Roman" w:hAnsi="Times New Roman" w:cs="Times New Roman"/>
          <w:sz w:val="28"/>
          <w:szCs w:val="28"/>
          <w:lang w:eastAsia="ru-RU"/>
        </w:rPr>
        <w:t xml:space="preserve"> определения</w:t>
      </w:r>
    </w:p>
    <w:p w14:paraId="63A66620" w14:textId="77777777" w:rsidR="00DB29B0" w:rsidRDefault="00DB29B0" w:rsidP="00DB29B0">
      <w:pPr>
        <w:spacing w:after="0"/>
        <w:jc w:val="both"/>
        <w:rPr>
          <w:rFonts w:ascii="Times New Roman" w:eastAsia="Times New Roman" w:hAnsi="Times New Roman" w:cs="Times New Roman"/>
          <w:sz w:val="28"/>
          <w:szCs w:val="28"/>
          <w:lang w:eastAsia="ru-RU"/>
        </w:rPr>
      </w:pPr>
      <w:r w:rsidRPr="00BB585B">
        <w:rPr>
          <w:rFonts w:ascii="Times New Roman" w:eastAsia="Times New Roman" w:hAnsi="Times New Roman" w:cs="Times New Roman"/>
          <w:sz w:val="28"/>
          <w:szCs w:val="28"/>
          <w:lang w:eastAsia="ru-RU"/>
        </w:rPr>
        <w:t xml:space="preserve"> юридических лиц, индивидуальных </w:t>
      </w:r>
    </w:p>
    <w:p w14:paraId="01A8B9E9" w14:textId="77777777" w:rsidR="00DB29B0" w:rsidRDefault="00DB29B0" w:rsidP="00DB29B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B585B">
        <w:rPr>
          <w:rFonts w:ascii="Times New Roman" w:eastAsia="Times New Roman" w:hAnsi="Times New Roman" w:cs="Times New Roman"/>
          <w:sz w:val="28"/>
          <w:szCs w:val="28"/>
          <w:lang w:eastAsia="ru-RU"/>
        </w:rPr>
        <w:t>предпринимателей, участников договора</w:t>
      </w:r>
    </w:p>
    <w:p w14:paraId="40F0E2C8" w14:textId="77777777" w:rsidR="00DB29B0" w:rsidRDefault="00DB29B0" w:rsidP="00DB29B0">
      <w:pPr>
        <w:spacing w:after="0"/>
        <w:jc w:val="both"/>
        <w:rPr>
          <w:rFonts w:ascii="Times New Roman" w:eastAsia="Times New Roman" w:hAnsi="Times New Roman" w:cs="Times New Roman"/>
          <w:sz w:val="28"/>
          <w:szCs w:val="28"/>
          <w:lang w:eastAsia="ru-RU"/>
        </w:rPr>
      </w:pPr>
      <w:r w:rsidRPr="00BB585B">
        <w:rPr>
          <w:rFonts w:ascii="Times New Roman" w:eastAsia="Times New Roman" w:hAnsi="Times New Roman" w:cs="Times New Roman"/>
          <w:sz w:val="28"/>
          <w:szCs w:val="28"/>
          <w:lang w:eastAsia="ru-RU"/>
        </w:rPr>
        <w:t xml:space="preserve"> простого товарищества, которым</w:t>
      </w:r>
    </w:p>
    <w:p w14:paraId="7438E2E7" w14:textId="77777777" w:rsidR="00DB29B0" w:rsidRDefault="00DB29B0" w:rsidP="00DB29B0">
      <w:pPr>
        <w:spacing w:after="0"/>
        <w:jc w:val="both"/>
        <w:rPr>
          <w:rFonts w:ascii="Times New Roman" w:eastAsia="Times New Roman" w:hAnsi="Times New Roman" w:cs="Times New Roman"/>
          <w:sz w:val="28"/>
          <w:szCs w:val="28"/>
          <w:lang w:eastAsia="ru-RU"/>
        </w:rPr>
      </w:pPr>
      <w:r w:rsidRPr="00BB585B">
        <w:rPr>
          <w:rFonts w:ascii="Times New Roman" w:eastAsia="Times New Roman" w:hAnsi="Times New Roman" w:cs="Times New Roman"/>
          <w:sz w:val="28"/>
          <w:szCs w:val="28"/>
          <w:lang w:eastAsia="ru-RU"/>
        </w:rPr>
        <w:t xml:space="preserve"> свидетельства об осуществлении перевозок</w:t>
      </w:r>
    </w:p>
    <w:p w14:paraId="4565B1D4" w14:textId="77777777" w:rsidR="00DB29B0" w:rsidRDefault="00DB29B0" w:rsidP="00DB29B0">
      <w:pPr>
        <w:spacing w:after="0"/>
        <w:jc w:val="both"/>
        <w:rPr>
          <w:rFonts w:ascii="Times New Roman" w:eastAsia="Times New Roman" w:hAnsi="Times New Roman" w:cs="Times New Roman"/>
          <w:sz w:val="28"/>
          <w:szCs w:val="28"/>
          <w:lang w:eastAsia="ru-RU"/>
        </w:rPr>
      </w:pPr>
      <w:r w:rsidRPr="00BB585B">
        <w:rPr>
          <w:rFonts w:ascii="Times New Roman" w:eastAsia="Times New Roman" w:hAnsi="Times New Roman" w:cs="Times New Roman"/>
          <w:sz w:val="28"/>
          <w:szCs w:val="28"/>
          <w:lang w:eastAsia="ru-RU"/>
        </w:rPr>
        <w:t xml:space="preserve"> по</w:t>
      </w:r>
      <w:r>
        <w:rPr>
          <w:rFonts w:ascii="Times New Roman" w:eastAsia="Times New Roman" w:hAnsi="Times New Roman" w:cs="Times New Roman"/>
          <w:sz w:val="28"/>
          <w:szCs w:val="28"/>
          <w:lang w:eastAsia="ru-RU"/>
        </w:rPr>
        <w:t xml:space="preserve"> </w:t>
      </w:r>
      <w:r w:rsidRPr="00BB585B">
        <w:rPr>
          <w:rFonts w:ascii="Times New Roman" w:eastAsia="Times New Roman" w:hAnsi="Times New Roman" w:cs="Times New Roman"/>
          <w:sz w:val="28"/>
          <w:szCs w:val="28"/>
          <w:lang w:eastAsia="ru-RU"/>
        </w:rPr>
        <w:t xml:space="preserve">муниципальному маршруту регулярных </w:t>
      </w:r>
    </w:p>
    <w:p w14:paraId="6963D9DF" w14:textId="77777777" w:rsidR="00DB29B0" w:rsidRDefault="00DB29B0" w:rsidP="00DB29B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B585B">
        <w:rPr>
          <w:rFonts w:ascii="Times New Roman" w:eastAsia="Times New Roman" w:hAnsi="Times New Roman" w:cs="Times New Roman"/>
          <w:sz w:val="28"/>
          <w:szCs w:val="28"/>
          <w:lang w:eastAsia="ru-RU"/>
        </w:rPr>
        <w:t>перевозок и карты соответствующего</w:t>
      </w:r>
    </w:p>
    <w:p w14:paraId="36AA2145" w14:textId="77777777" w:rsidR="00DB29B0" w:rsidRDefault="00DB29B0" w:rsidP="00DB29B0">
      <w:pPr>
        <w:spacing w:after="0"/>
        <w:jc w:val="both"/>
        <w:rPr>
          <w:rFonts w:ascii="Times New Roman" w:hAnsi="Times New Roman" w:cs="Times New Roman"/>
          <w:sz w:val="28"/>
          <w:szCs w:val="28"/>
        </w:rPr>
      </w:pPr>
      <w:r w:rsidRPr="00BB585B">
        <w:rPr>
          <w:rFonts w:ascii="Times New Roman" w:eastAsia="Times New Roman" w:hAnsi="Times New Roman" w:cs="Times New Roman"/>
          <w:sz w:val="28"/>
          <w:szCs w:val="28"/>
          <w:lang w:eastAsia="ru-RU"/>
        </w:rPr>
        <w:t xml:space="preserve"> маршрута выдают</w:t>
      </w:r>
      <w:r>
        <w:rPr>
          <w:rFonts w:ascii="Times New Roman" w:eastAsia="Times New Roman" w:hAnsi="Times New Roman" w:cs="Times New Roman"/>
          <w:sz w:val="28"/>
          <w:szCs w:val="28"/>
          <w:lang w:eastAsia="ru-RU"/>
        </w:rPr>
        <w:t>ся</w:t>
      </w:r>
      <w:r>
        <w:t xml:space="preserve"> </w:t>
      </w:r>
      <w:r w:rsidRPr="00DB29B0">
        <w:rPr>
          <w:rFonts w:ascii="Times New Roman" w:hAnsi="Times New Roman" w:cs="Times New Roman"/>
          <w:sz w:val="28"/>
          <w:szCs w:val="28"/>
        </w:rPr>
        <w:t>без проведения открытого</w:t>
      </w:r>
    </w:p>
    <w:p w14:paraId="37CB2511" w14:textId="77777777" w:rsidR="00DB29B0" w:rsidRDefault="00DB29B0" w:rsidP="00DB29B0">
      <w:pPr>
        <w:spacing w:after="0"/>
        <w:jc w:val="both"/>
        <w:rPr>
          <w:rFonts w:ascii="Times New Roman" w:hAnsi="Times New Roman" w:cs="Times New Roman"/>
          <w:sz w:val="28"/>
          <w:szCs w:val="28"/>
        </w:rPr>
      </w:pPr>
      <w:r w:rsidRPr="00DB29B0">
        <w:rPr>
          <w:rFonts w:ascii="Times New Roman" w:hAnsi="Times New Roman" w:cs="Times New Roman"/>
          <w:sz w:val="28"/>
          <w:szCs w:val="28"/>
        </w:rPr>
        <w:t xml:space="preserve"> конкурса на право осуществления перевозок </w:t>
      </w:r>
    </w:p>
    <w:p w14:paraId="0759BE38" w14:textId="77777777" w:rsidR="00DB29B0" w:rsidRPr="00BB585B" w:rsidRDefault="00DB29B0" w:rsidP="00DB29B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B29B0">
        <w:rPr>
          <w:rFonts w:ascii="Times New Roman" w:hAnsi="Times New Roman" w:cs="Times New Roman"/>
          <w:sz w:val="28"/>
          <w:szCs w:val="28"/>
        </w:rPr>
        <w:t>по муниципальному маршруту регулярных перевозок</w:t>
      </w:r>
      <w:r>
        <w:t xml:space="preserve"> </w:t>
      </w:r>
      <w:r w:rsidRPr="00BB585B">
        <w:rPr>
          <w:rFonts w:ascii="Times New Roman" w:eastAsia="Times New Roman" w:hAnsi="Times New Roman" w:cs="Times New Roman"/>
          <w:sz w:val="24"/>
          <w:szCs w:val="24"/>
          <w:lang w:eastAsia="ru-RU"/>
        </w:rPr>
        <w:t xml:space="preserve"> </w:t>
      </w:r>
    </w:p>
    <w:p w14:paraId="18E310EF" w14:textId="77777777" w:rsidR="00D1364F" w:rsidRPr="00D1364F" w:rsidRDefault="00D1364F" w:rsidP="00D1364F">
      <w:pPr>
        <w:spacing w:after="0"/>
        <w:rPr>
          <w:rFonts w:ascii="Times New Roman" w:hAnsi="Times New Roman" w:cs="Times New Roman"/>
          <w:sz w:val="28"/>
          <w:szCs w:val="28"/>
        </w:rPr>
      </w:pPr>
    </w:p>
    <w:p w14:paraId="5A0D6934" w14:textId="77777777" w:rsidR="00D1364F" w:rsidRPr="00D1364F" w:rsidRDefault="00D1364F" w:rsidP="00D1364F">
      <w:pPr>
        <w:spacing w:after="0"/>
        <w:ind w:firstLine="708"/>
        <w:jc w:val="both"/>
        <w:rPr>
          <w:rFonts w:ascii="Times New Roman" w:hAnsi="Times New Roman" w:cs="Times New Roman"/>
          <w:sz w:val="28"/>
          <w:szCs w:val="28"/>
        </w:rPr>
      </w:pPr>
    </w:p>
    <w:p w14:paraId="4F89DB90" w14:textId="77777777" w:rsidR="00D1364F" w:rsidRPr="00D1364F" w:rsidRDefault="00D1364F" w:rsidP="00D1364F">
      <w:pPr>
        <w:spacing w:after="0"/>
        <w:ind w:firstLine="708"/>
        <w:jc w:val="both"/>
        <w:rPr>
          <w:rFonts w:ascii="Times New Roman" w:hAnsi="Times New Roman" w:cs="Times New Roman"/>
          <w:sz w:val="28"/>
          <w:szCs w:val="28"/>
        </w:rPr>
      </w:pPr>
      <w:r w:rsidRPr="00D1364F">
        <w:rPr>
          <w:rFonts w:ascii="Times New Roman" w:hAnsi="Times New Roman" w:cs="Times New Roman"/>
          <w:sz w:val="28"/>
          <w:szCs w:val="28"/>
        </w:rPr>
        <w:t xml:space="preserve">В соответствии с </w:t>
      </w:r>
      <w:hyperlink r:id="rId6" w:history="1">
        <w:r w:rsidRPr="00F50FBA">
          <w:rPr>
            <w:rStyle w:val="a4"/>
            <w:rFonts w:ascii="Times New Roman" w:hAnsi="Times New Roman" w:cs="Times New Roman"/>
            <w:color w:val="auto"/>
            <w:sz w:val="28"/>
            <w:szCs w:val="28"/>
          </w:rPr>
          <w:t>Федеральным законом</w:t>
        </w:r>
      </w:hyperlink>
      <w:r w:rsidRPr="00D1364F">
        <w:rPr>
          <w:rFonts w:ascii="Times New Roman" w:hAnsi="Times New Roman" w:cs="Times New Roman"/>
          <w:sz w:val="28"/>
          <w:szCs w:val="28"/>
        </w:rPr>
        <w:t xml:space="preserve">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w:t>
      </w:r>
      <w:hyperlink r:id="rId7" w:history="1">
        <w:r w:rsidRPr="00F50FBA">
          <w:rPr>
            <w:rStyle w:val="a4"/>
            <w:rFonts w:ascii="Times New Roman" w:hAnsi="Times New Roman" w:cs="Times New Roman"/>
            <w:color w:val="auto"/>
            <w:sz w:val="28"/>
            <w:szCs w:val="28"/>
          </w:rPr>
          <w:t>Законом</w:t>
        </w:r>
      </w:hyperlink>
      <w:r w:rsidRPr="00F50FBA">
        <w:rPr>
          <w:rFonts w:ascii="Times New Roman" w:hAnsi="Times New Roman" w:cs="Times New Roman"/>
          <w:sz w:val="28"/>
          <w:szCs w:val="28"/>
        </w:rPr>
        <w:t xml:space="preserve"> Ч</w:t>
      </w:r>
      <w:r w:rsidRPr="00D1364F">
        <w:rPr>
          <w:rFonts w:ascii="Times New Roman" w:hAnsi="Times New Roman" w:cs="Times New Roman"/>
          <w:sz w:val="28"/>
          <w:szCs w:val="28"/>
        </w:rPr>
        <w:t xml:space="preserve">елябинской области от 30.12.2015 г. № 293-ЗО "Об организации регулярных перевозок пассажиров и багажа в Челябинской области", руководствуясь </w:t>
      </w:r>
      <w:hyperlink r:id="rId8" w:history="1">
        <w:r w:rsidRPr="00F50FBA">
          <w:rPr>
            <w:rStyle w:val="a4"/>
            <w:rFonts w:ascii="Times New Roman" w:hAnsi="Times New Roman" w:cs="Times New Roman"/>
            <w:color w:val="auto"/>
            <w:sz w:val="28"/>
            <w:szCs w:val="28"/>
          </w:rPr>
          <w:t>Федеральным законом</w:t>
        </w:r>
      </w:hyperlink>
      <w:r w:rsidRPr="00F50FBA">
        <w:rPr>
          <w:rFonts w:ascii="Times New Roman" w:hAnsi="Times New Roman" w:cs="Times New Roman"/>
          <w:sz w:val="28"/>
          <w:szCs w:val="28"/>
        </w:rPr>
        <w:t xml:space="preserve"> </w:t>
      </w:r>
      <w:r w:rsidRPr="00D1364F">
        <w:rPr>
          <w:rFonts w:ascii="Times New Roman" w:hAnsi="Times New Roman" w:cs="Times New Roman"/>
          <w:sz w:val="28"/>
          <w:szCs w:val="28"/>
        </w:rPr>
        <w:t xml:space="preserve">от 06.10.2003 г. № 131-ФЗ "Об общих принципах организации местного самоуправления в Российской Федерации", </w:t>
      </w:r>
      <w:hyperlink r:id="rId9" w:history="1">
        <w:r w:rsidRPr="00F50FBA">
          <w:rPr>
            <w:rStyle w:val="a4"/>
            <w:rFonts w:ascii="Times New Roman" w:hAnsi="Times New Roman" w:cs="Times New Roman"/>
            <w:color w:val="auto"/>
            <w:sz w:val="28"/>
            <w:szCs w:val="28"/>
          </w:rPr>
          <w:t>Уставом</w:t>
        </w:r>
      </w:hyperlink>
      <w:r w:rsidRPr="00D1364F">
        <w:rPr>
          <w:rFonts w:ascii="Times New Roman" w:hAnsi="Times New Roman" w:cs="Times New Roman"/>
          <w:sz w:val="28"/>
          <w:szCs w:val="28"/>
        </w:rPr>
        <w:t xml:space="preserve"> Усть-Катавского городского округа, в целях создания условий для предоставления транспортных услуг населению и организации транспортного обслуживания населения на территории Усть-Катавского городского округа, </w:t>
      </w:r>
    </w:p>
    <w:p w14:paraId="76B8FDD3" w14:textId="77777777" w:rsidR="00D1364F" w:rsidRPr="00D1364F" w:rsidRDefault="00D1364F" w:rsidP="006104DC">
      <w:pPr>
        <w:spacing w:after="0"/>
        <w:ind w:firstLine="708"/>
        <w:jc w:val="both"/>
        <w:rPr>
          <w:rFonts w:ascii="Times New Roman" w:hAnsi="Times New Roman" w:cs="Times New Roman"/>
          <w:sz w:val="28"/>
          <w:szCs w:val="28"/>
        </w:rPr>
      </w:pPr>
      <w:r w:rsidRPr="00D1364F">
        <w:rPr>
          <w:rFonts w:ascii="Times New Roman" w:hAnsi="Times New Roman" w:cs="Times New Roman"/>
          <w:sz w:val="28"/>
          <w:szCs w:val="28"/>
        </w:rPr>
        <w:t>Администрация Усть-Катавского городского округа ПОСТАНОВЛЯЕТ:</w:t>
      </w:r>
    </w:p>
    <w:p w14:paraId="31EE71AD" w14:textId="77777777" w:rsidR="00DB29B0" w:rsidRDefault="00D1364F" w:rsidP="00632D00">
      <w:pPr>
        <w:spacing w:after="0"/>
        <w:ind w:firstLine="708"/>
        <w:jc w:val="both"/>
        <w:rPr>
          <w:rFonts w:ascii="Times New Roman" w:eastAsia="Times New Roman" w:hAnsi="Times New Roman" w:cs="Times New Roman"/>
          <w:sz w:val="28"/>
          <w:szCs w:val="28"/>
          <w:lang w:eastAsia="ru-RU"/>
        </w:rPr>
      </w:pPr>
      <w:bookmarkStart w:id="0" w:name="sub_1001"/>
      <w:r w:rsidRPr="00D1364F">
        <w:rPr>
          <w:rFonts w:ascii="Times New Roman" w:hAnsi="Times New Roman" w:cs="Times New Roman"/>
          <w:sz w:val="28"/>
          <w:szCs w:val="28"/>
        </w:rPr>
        <w:t>1. Утвердить</w:t>
      </w:r>
      <w:r w:rsidR="00DB29B0">
        <w:rPr>
          <w:rFonts w:ascii="Times New Roman" w:hAnsi="Times New Roman" w:cs="Times New Roman"/>
          <w:sz w:val="28"/>
          <w:szCs w:val="28"/>
        </w:rPr>
        <w:t xml:space="preserve">   </w:t>
      </w:r>
      <w:r w:rsidRPr="00D1364F">
        <w:rPr>
          <w:rFonts w:ascii="Times New Roman" w:hAnsi="Times New Roman" w:cs="Times New Roman"/>
          <w:sz w:val="28"/>
          <w:szCs w:val="28"/>
        </w:rPr>
        <w:t xml:space="preserve"> Порядок</w:t>
      </w:r>
      <w:r w:rsidR="00DB29B0">
        <w:rPr>
          <w:rFonts w:ascii="Times New Roman" w:hAnsi="Times New Roman" w:cs="Times New Roman"/>
          <w:sz w:val="28"/>
          <w:szCs w:val="28"/>
        </w:rPr>
        <w:t xml:space="preserve">   </w:t>
      </w:r>
      <w:r w:rsidR="00DB29B0" w:rsidRPr="00DB29B0">
        <w:rPr>
          <w:rFonts w:ascii="Times New Roman" w:eastAsia="Times New Roman" w:hAnsi="Times New Roman" w:cs="Times New Roman"/>
          <w:sz w:val="28"/>
          <w:szCs w:val="28"/>
          <w:lang w:eastAsia="ru-RU"/>
        </w:rPr>
        <w:t xml:space="preserve"> </w:t>
      </w:r>
      <w:r w:rsidR="00DB29B0" w:rsidRPr="00BB585B">
        <w:rPr>
          <w:rFonts w:ascii="Times New Roman" w:eastAsia="Times New Roman" w:hAnsi="Times New Roman" w:cs="Times New Roman"/>
          <w:sz w:val="28"/>
          <w:szCs w:val="28"/>
          <w:lang w:eastAsia="ru-RU"/>
        </w:rPr>
        <w:t xml:space="preserve">определения </w:t>
      </w:r>
      <w:r w:rsidR="006104DC">
        <w:rPr>
          <w:rFonts w:ascii="Times New Roman" w:eastAsia="Times New Roman" w:hAnsi="Times New Roman" w:cs="Times New Roman"/>
          <w:sz w:val="28"/>
          <w:szCs w:val="28"/>
          <w:lang w:eastAsia="ru-RU"/>
        </w:rPr>
        <w:t xml:space="preserve"> </w:t>
      </w:r>
      <w:r w:rsidR="00DB29B0">
        <w:rPr>
          <w:rFonts w:ascii="Times New Roman" w:eastAsia="Times New Roman" w:hAnsi="Times New Roman" w:cs="Times New Roman"/>
          <w:sz w:val="28"/>
          <w:szCs w:val="28"/>
          <w:lang w:eastAsia="ru-RU"/>
        </w:rPr>
        <w:t xml:space="preserve"> </w:t>
      </w:r>
      <w:r w:rsidR="00DB29B0" w:rsidRPr="00BB585B">
        <w:rPr>
          <w:rFonts w:ascii="Times New Roman" w:eastAsia="Times New Roman" w:hAnsi="Times New Roman" w:cs="Times New Roman"/>
          <w:sz w:val="28"/>
          <w:szCs w:val="28"/>
          <w:lang w:eastAsia="ru-RU"/>
        </w:rPr>
        <w:t xml:space="preserve">юридических </w:t>
      </w:r>
      <w:r w:rsidR="00DB29B0">
        <w:rPr>
          <w:rFonts w:ascii="Times New Roman" w:eastAsia="Times New Roman" w:hAnsi="Times New Roman" w:cs="Times New Roman"/>
          <w:sz w:val="28"/>
          <w:szCs w:val="28"/>
          <w:lang w:eastAsia="ru-RU"/>
        </w:rPr>
        <w:t xml:space="preserve">   </w:t>
      </w:r>
      <w:proofErr w:type="gramStart"/>
      <w:r w:rsidR="00DB29B0" w:rsidRPr="00BB585B">
        <w:rPr>
          <w:rFonts w:ascii="Times New Roman" w:eastAsia="Times New Roman" w:hAnsi="Times New Roman" w:cs="Times New Roman"/>
          <w:sz w:val="28"/>
          <w:szCs w:val="28"/>
          <w:lang w:eastAsia="ru-RU"/>
        </w:rPr>
        <w:t xml:space="preserve">лиц, </w:t>
      </w:r>
      <w:r w:rsidR="00DB29B0">
        <w:rPr>
          <w:rFonts w:ascii="Times New Roman" w:eastAsia="Times New Roman" w:hAnsi="Times New Roman" w:cs="Times New Roman"/>
          <w:sz w:val="28"/>
          <w:szCs w:val="28"/>
          <w:lang w:eastAsia="ru-RU"/>
        </w:rPr>
        <w:t xml:space="preserve">  </w:t>
      </w:r>
      <w:proofErr w:type="gramEnd"/>
      <w:r w:rsidR="00DB29B0">
        <w:rPr>
          <w:rFonts w:ascii="Times New Roman" w:eastAsia="Times New Roman" w:hAnsi="Times New Roman" w:cs="Times New Roman"/>
          <w:sz w:val="28"/>
          <w:szCs w:val="28"/>
          <w:lang w:eastAsia="ru-RU"/>
        </w:rPr>
        <w:t xml:space="preserve"> </w:t>
      </w:r>
      <w:r w:rsidR="00DB29B0" w:rsidRPr="00BB585B">
        <w:rPr>
          <w:rFonts w:ascii="Times New Roman" w:eastAsia="Times New Roman" w:hAnsi="Times New Roman" w:cs="Times New Roman"/>
          <w:sz w:val="28"/>
          <w:szCs w:val="28"/>
          <w:lang w:eastAsia="ru-RU"/>
        </w:rPr>
        <w:t>индивидуальных предпринимателей,</w:t>
      </w:r>
      <w:r w:rsidR="00DB29B0">
        <w:rPr>
          <w:rFonts w:ascii="Times New Roman" w:eastAsia="Times New Roman" w:hAnsi="Times New Roman" w:cs="Times New Roman"/>
          <w:sz w:val="28"/>
          <w:szCs w:val="28"/>
          <w:lang w:eastAsia="ru-RU"/>
        </w:rPr>
        <w:t xml:space="preserve"> </w:t>
      </w:r>
      <w:r w:rsidR="006104DC">
        <w:rPr>
          <w:rFonts w:ascii="Times New Roman" w:eastAsia="Times New Roman" w:hAnsi="Times New Roman" w:cs="Times New Roman"/>
          <w:sz w:val="28"/>
          <w:szCs w:val="28"/>
          <w:lang w:eastAsia="ru-RU"/>
        </w:rPr>
        <w:t xml:space="preserve"> </w:t>
      </w:r>
      <w:r w:rsidR="00DB29B0" w:rsidRPr="00BB585B">
        <w:rPr>
          <w:rFonts w:ascii="Times New Roman" w:eastAsia="Times New Roman" w:hAnsi="Times New Roman" w:cs="Times New Roman"/>
          <w:sz w:val="28"/>
          <w:szCs w:val="28"/>
          <w:lang w:eastAsia="ru-RU"/>
        </w:rPr>
        <w:t xml:space="preserve"> участников</w:t>
      </w:r>
      <w:r w:rsidR="00DB29B0">
        <w:rPr>
          <w:rFonts w:ascii="Times New Roman" w:eastAsia="Times New Roman" w:hAnsi="Times New Roman" w:cs="Times New Roman"/>
          <w:sz w:val="28"/>
          <w:szCs w:val="28"/>
          <w:lang w:eastAsia="ru-RU"/>
        </w:rPr>
        <w:t xml:space="preserve">  </w:t>
      </w:r>
      <w:r w:rsidR="00DB29B0" w:rsidRPr="00BB585B">
        <w:rPr>
          <w:rFonts w:ascii="Times New Roman" w:eastAsia="Times New Roman" w:hAnsi="Times New Roman" w:cs="Times New Roman"/>
          <w:sz w:val="28"/>
          <w:szCs w:val="28"/>
          <w:lang w:eastAsia="ru-RU"/>
        </w:rPr>
        <w:t xml:space="preserve"> договора</w:t>
      </w:r>
      <w:r w:rsidR="00DB29B0">
        <w:rPr>
          <w:rFonts w:ascii="Times New Roman" w:eastAsia="Times New Roman" w:hAnsi="Times New Roman" w:cs="Times New Roman"/>
          <w:sz w:val="28"/>
          <w:szCs w:val="28"/>
          <w:lang w:eastAsia="ru-RU"/>
        </w:rPr>
        <w:t xml:space="preserve">  </w:t>
      </w:r>
      <w:r w:rsidR="00DB29B0" w:rsidRPr="00BB585B">
        <w:rPr>
          <w:rFonts w:ascii="Times New Roman" w:eastAsia="Times New Roman" w:hAnsi="Times New Roman" w:cs="Times New Roman"/>
          <w:sz w:val="28"/>
          <w:szCs w:val="28"/>
          <w:lang w:eastAsia="ru-RU"/>
        </w:rPr>
        <w:t xml:space="preserve"> простого</w:t>
      </w:r>
      <w:r w:rsidR="00DB29B0">
        <w:rPr>
          <w:rFonts w:ascii="Times New Roman" w:eastAsia="Times New Roman" w:hAnsi="Times New Roman" w:cs="Times New Roman"/>
          <w:sz w:val="28"/>
          <w:szCs w:val="28"/>
          <w:lang w:eastAsia="ru-RU"/>
        </w:rPr>
        <w:t xml:space="preserve">  </w:t>
      </w:r>
      <w:r w:rsidR="006104DC">
        <w:rPr>
          <w:rFonts w:ascii="Times New Roman" w:eastAsia="Times New Roman" w:hAnsi="Times New Roman" w:cs="Times New Roman"/>
          <w:sz w:val="28"/>
          <w:szCs w:val="28"/>
          <w:lang w:eastAsia="ru-RU"/>
        </w:rPr>
        <w:t xml:space="preserve"> </w:t>
      </w:r>
      <w:r w:rsidR="00DB29B0" w:rsidRPr="00BB585B">
        <w:rPr>
          <w:rFonts w:ascii="Times New Roman" w:eastAsia="Times New Roman" w:hAnsi="Times New Roman" w:cs="Times New Roman"/>
          <w:sz w:val="28"/>
          <w:szCs w:val="28"/>
          <w:lang w:eastAsia="ru-RU"/>
        </w:rPr>
        <w:t xml:space="preserve"> товарищества,</w:t>
      </w:r>
      <w:r w:rsidR="00DB29B0">
        <w:rPr>
          <w:rFonts w:ascii="Times New Roman" w:eastAsia="Times New Roman" w:hAnsi="Times New Roman" w:cs="Times New Roman"/>
          <w:sz w:val="28"/>
          <w:szCs w:val="28"/>
          <w:lang w:eastAsia="ru-RU"/>
        </w:rPr>
        <w:t xml:space="preserve"> </w:t>
      </w:r>
      <w:r w:rsidR="006104DC">
        <w:rPr>
          <w:rFonts w:ascii="Times New Roman" w:eastAsia="Times New Roman" w:hAnsi="Times New Roman" w:cs="Times New Roman"/>
          <w:sz w:val="28"/>
          <w:szCs w:val="28"/>
          <w:lang w:eastAsia="ru-RU"/>
        </w:rPr>
        <w:t xml:space="preserve">    </w:t>
      </w:r>
      <w:r w:rsidR="00DB29B0" w:rsidRPr="00BB585B">
        <w:rPr>
          <w:rFonts w:ascii="Times New Roman" w:eastAsia="Times New Roman" w:hAnsi="Times New Roman" w:cs="Times New Roman"/>
          <w:sz w:val="28"/>
          <w:szCs w:val="28"/>
          <w:lang w:eastAsia="ru-RU"/>
        </w:rPr>
        <w:t>которым</w:t>
      </w:r>
    </w:p>
    <w:p w14:paraId="238BD496" w14:textId="77777777" w:rsidR="00F50FBA" w:rsidRDefault="00DB29B0" w:rsidP="006104DC">
      <w:pPr>
        <w:spacing w:after="0"/>
        <w:jc w:val="both"/>
        <w:rPr>
          <w:rFonts w:ascii="Times New Roman" w:hAnsi="Times New Roman" w:cs="Times New Roman"/>
          <w:sz w:val="28"/>
          <w:szCs w:val="28"/>
        </w:rPr>
      </w:pPr>
      <w:r w:rsidRPr="00BB585B">
        <w:rPr>
          <w:rFonts w:ascii="Times New Roman" w:eastAsia="Times New Roman" w:hAnsi="Times New Roman" w:cs="Times New Roman"/>
          <w:sz w:val="28"/>
          <w:szCs w:val="28"/>
          <w:lang w:eastAsia="ru-RU"/>
        </w:rPr>
        <w:t>свидетельства об осуществлении перевозок</w:t>
      </w:r>
      <w:r>
        <w:rPr>
          <w:rFonts w:ascii="Times New Roman" w:eastAsia="Times New Roman" w:hAnsi="Times New Roman" w:cs="Times New Roman"/>
          <w:sz w:val="28"/>
          <w:szCs w:val="28"/>
          <w:lang w:eastAsia="ru-RU"/>
        </w:rPr>
        <w:t xml:space="preserve"> </w:t>
      </w:r>
      <w:r w:rsidRPr="00BB585B">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BB585B">
        <w:rPr>
          <w:rFonts w:ascii="Times New Roman" w:eastAsia="Times New Roman" w:hAnsi="Times New Roman" w:cs="Times New Roman"/>
          <w:sz w:val="28"/>
          <w:szCs w:val="28"/>
          <w:lang w:eastAsia="ru-RU"/>
        </w:rPr>
        <w:t xml:space="preserve">муниципальному маршруту регулярных </w:t>
      </w:r>
      <w:r w:rsidR="006104DC">
        <w:rPr>
          <w:rFonts w:ascii="Times New Roman" w:eastAsia="Times New Roman" w:hAnsi="Times New Roman" w:cs="Times New Roman"/>
          <w:sz w:val="28"/>
          <w:szCs w:val="28"/>
          <w:lang w:eastAsia="ru-RU"/>
        </w:rPr>
        <w:t xml:space="preserve">  </w:t>
      </w:r>
      <w:proofErr w:type="gramStart"/>
      <w:r w:rsidRPr="00BB585B">
        <w:rPr>
          <w:rFonts w:ascii="Times New Roman" w:eastAsia="Times New Roman" w:hAnsi="Times New Roman" w:cs="Times New Roman"/>
          <w:sz w:val="28"/>
          <w:szCs w:val="28"/>
          <w:lang w:eastAsia="ru-RU"/>
        </w:rPr>
        <w:t>перевозок</w:t>
      </w:r>
      <w:r w:rsidR="006104DC">
        <w:rPr>
          <w:rFonts w:ascii="Times New Roman" w:eastAsia="Times New Roman" w:hAnsi="Times New Roman" w:cs="Times New Roman"/>
          <w:sz w:val="28"/>
          <w:szCs w:val="28"/>
          <w:lang w:eastAsia="ru-RU"/>
        </w:rPr>
        <w:t xml:space="preserve"> </w:t>
      </w:r>
      <w:r w:rsidRPr="00BB585B">
        <w:rPr>
          <w:rFonts w:ascii="Times New Roman" w:eastAsia="Times New Roman" w:hAnsi="Times New Roman" w:cs="Times New Roman"/>
          <w:sz w:val="28"/>
          <w:szCs w:val="28"/>
          <w:lang w:eastAsia="ru-RU"/>
        </w:rPr>
        <w:t xml:space="preserve"> и</w:t>
      </w:r>
      <w:proofErr w:type="gramEnd"/>
      <w:r w:rsidR="006104DC">
        <w:rPr>
          <w:rFonts w:ascii="Times New Roman" w:eastAsia="Times New Roman" w:hAnsi="Times New Roman" w:cs="Times New Roman"/>
          <w:sz w:val="28"/>
          <w:szCs w:val="28"/>
          <w:lang w:eastAsia="ru-RU"/>
        </w:rPr>
        <w:t xml:space="preserve">  </w:t>
      </w:r>
      <w:r w:rsidRPr="00BB585B">
        <w:rPr>
          <w:rFonts w:ascii="Times New Roman" w:eastAsia="Times New Roman" w:hAnsi="Times New Roman" w:cs="Times New Roman"/>
          <w:sz w:val="28"/>
          <w:szCs w:val="28"/>
          <w:lang w:eastAsia="ru-RU"/>
        </w:rPr>
        <w:t xml:space="preserve"> карты соответствующего</w:t>
      </w:r>
      <w:r w:rsidR="006104DC">
        <w:rPr>
          <w:rFonts w:ascii="Times New Roman" w:eastAsia="Times New Roman" w:hAnsi="Times New Roman" w:cs="Times New Roman"/>
          <w:sz w:val="28"/>
          <w:szCs w:val="28"/>
          <w:lang w:eastAsia="ru-RU"/>
        </w:rPr>
        <w:t xml:space="preserve">  </w:t>
      </w:r>
      <w:r w:rsidRPr="00BB585B">
        <w:rPr>
          <w:rFonts w:ascii="Times New Roman" w:eastAsia="Times New Roman" w:hAnsi="Times New Roman" w:cs="Times New Roman"/>
          <w:sz w:val="28"/>
          <w:szCs w:val="28"/>
          <w:lang w:eastAsia="ru-RU"/>
        </w:rPr>
        <w:t xml:space="preserve"> маршрута</w:t>
      </w:r>
      <w:r w:rsidR="006104DC">
        <w:rPr>
          <w:rFonts w:ascii="Times New Roman" w:eastAsia="Times New Roman" w:hAnsi="Times New Roman" w:cs="Times New Roman"/>
          <w:sz w:val="28"/>
          <w:szCs w:val="28"/>
          <w:lang w:eastAsia="ru-RU"/>
        </w:rPr>
        <w:t xml:space="preserve">   </w:t>
      </w:r>
      <w:r w:rsidRPr="00BB585B">
        <w:rPr>
          <w:rFonts w:ascii="Times New Roman" w:eastAsia="Times New Roman" w:hAnsi="Times New Roman" w:cs="Times New Roman"/>
          <w:sz w:val="28"/>
          <w:szCs w:val="28"/>
          <w:lang w:eastAsia="ru-RU"/>
        </w:rPr>
        <w:t xml:space="preserve"> выдают</w:t>
      </w:r>
      <w:r>
        <w:rPr>
          <w:rFonts w:ascii="Times New Roman" w:eastAsia="Times New Roman" w:hAnsi="Times New Roman" w:cs="Times New Roman"/>
          <w:sz w:val="28"/>
          <w:szCs w:val="28"/>
          <w:lang w:eastAsia="ru-RU"/>
        </w:rPr>
        <w:t>ся</w:t>
      </w:r>
      <w:r w:rsidRPr="00DB29B0">
        <w:t xml:space="preserve"> </w:t>
      </w:r>
      <w:r w:rsidR="006104DC">
        <w:t xml:space="preserve">  </w:t>
      </w:r>
      <w:r>
        <w:t xml:space="preserve"> </w:t>
      </w:r>
      <w:r w:rsidRPr="00DB29B0">
        <w:rPr>
          <w:rFonts w:ascii="Times New Roman" w:hAnsi="Times New Roman" w:cs="Times New Roman"/>
          <w:sz w:val="28"/>
          <w:szCs w:val="28"/>
        </w:rPr>
        <w:t xml:space="preserve">без </w:t>
      </w:r>
    </w:p>
    <w:p w14:paraId="4667570F" w14:textId="77777777" w:rsidR="00F50FBA" w:rsidRDefault="00F50FBA" w:rsidP="006104DC">
      <w:pPr>
        <w:spacing w:after="0"/>
        <w:jc w:val="both"/>
        <w:rPr>
          <w:rFonts w:ascii="Times New Roman" w:hAnsi="Times New Roman" w:cs="Times New Roman"/>
          <w:sz w:val="28"/>
          <w:szCs w:val="28"/>
        </w:rPr>
      </w:pPr>
    </w:p>
    <w:p w14:paraId="0583A8C1" w14:textId="77777777" w:rsidR="00F50FBA" w:rsidRPr="00F50FBA" w:rsidRDefault="00F50FBA" w:rsidP="006104DC">
      <w:pPr>
        <w:spacing w:after="0"/>
        <w:jc w:val="both"/>
        <w:rPr>
          <w:rFonts w:ascii="Times New Roman" w:hAnsi="Times New Roman" w:cs="Times New Roman"/>
          <w:sz w:val="20"/>
          <w:szCs w:val="20"/>
        </w:rPr>
      </w:pPr>
      <w:r w:rsidRPr="00F50FB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50FBA">
        <w:rPr>
          <w:rFonts w:ascii="Times New Roman" w:hAnsi="Times New Roman" w:cs="Times New Roman"/>
          <w:sz w:val="20"/>
          <w:szCs w:val="20"/>
        </w:rPr>
        <w:t xml:space="preserve">     2</w:t>
      </w:r>
    </w:p>
    <w:p w14:paraId="26EDA079" w14:textId="77777777" w:rsidR="00F50FBA" w:rsidRDefault="00F50FBA" w:rsidP="006104DC">
      <w:pPr>
        <w:spacing w:after="0"/>
        <w:jc w:val="both"/>
        <w:rPr>
          <w:rFonts w:ascii="Times New Roman" w:hAnsi="Times New Roman" w:cs="Times New Roman"/>
          <w:sz w:val="28"/>
          <w:szCs w:val="28"/>
        </w:rPr>
      </w:pPr>
    </w:p>
    <w:p w14:paraId="053209D1" w14:textId="77777777" w:rsidR="00D1364F" w:rsidRPr="00DB29B0" w:rsidRDefault="00DB29B0" w:rsidP="006104DC">
      <w:pPr>
        <w:spacing w:after="0"/>
        <w:jc w:val="both"/>
        <w:rPr>
          <w:rFonts w:ascii="Times New Roman" w:eastAsia="Times New Roman" w:hAnsi="Times New Roman" w:cs="Times New Roman"/>
          <w:sz w:val="28"/>
          <w:szCs w:val="28"/>
          <w:lang w:eastAsia="ru-RU"/>
        </w:rPr>
      </w:pPr>
      <w:r w:rsidRPr="00DB29B0">
        <w:rPr>
          <w:rFonts w:ascii="Times New Roman" w:hAnsi="Times New Roman" w:cs="Times New Roman"/>
          <w:sz w:val="28"/>
          <w:szCs w:val="28"/>
        </w:rPr>
        <w:t xml:space="preserve">проведения открытого конкурса на право осуществления перевозок по межмуниципальному маршруту регулярных </w:t>
      </w:r>
      <w:proofErr w:type="gramStart"/>
      <w:r w:rsidRPr="00DB29B0">
        <w:rPr>
          <w:rFonts w:ascii="Times New Roman" w:hAnsi="Times New Roman" w:cs="Times New Roman"/>
          <w:sz w:val="28"/>
          <w:szCs w:val="28"/>
        </w:rPr>
        <w:t>перевозок</w:t>
      </w:r>
      <w:r w:rsidRPr="00BB585B">
        <w:rPr>
          <w:rFonts w:ascii="Times New Roman" w:eastAsia="Times New Roman" w:hAnsi="Times New Roman" w:cs="Times New Roman"/>
          <w:sz w:val="28"/>
          <w:szCs w:val="28"/>
          <w:lang w:eastAsia="ru-RU"/>
        </w:rPr>
        <w:t> </w:t>
      </w:r>
      <w:r w:rsidR="00A90B9B">
        <w:rPr>
          <w:rFonts w:ascii="Times New Roman" w:eastAsia="Times New Roman" w:hAnsi="Times New Roman" w:cs="Times New Roman"/>
          <w:sz w:val="28"/>
          <w:szCs w:val="28"/>
          <w:lang w:eastAsia="ru-RU"/>
        </w:rPr>
        <w:t xml:space="preserve"> согласно</w:t>
      </w:r>
      <w:proofErr w:type="gramEnd"/>
      <w:r w:rsidR="00A90B9B">
        <w:rPr>
          <w:rFonts w:ascii="Times New Roman" w:eastAsia="Times New Roman" w:hAnsi="Times New Roman" w:cs="Times New Roman"/>
          <w:sz w:val="28"/>
          <w:szCs w:val="28"/>
          <w:lang w:eastAsia="ru-RU"/>
        </w:rPr>
        <w:t xml:space="preserve"> приложению</w:t>
      </w:r>
      <w:r w:rsidR="00D1364F" w:rsidRPr="00D1364F">
        <w:rPr>
          <w:rFonts w:ascii="Times New Roman" w:hAnsi="Times New Roman" w:cs="Times New Roman"/>
          <w:sz w:val="28"/>
          <w:szCs w:val="28"/>
        </w:rPr>
        <w:t>.</w:t>
      </w:r>
    </w:p>
    <w:bookmarkEnd w:id="0"/>
    <w:p w14:paraId="6BAF51D1" w14:textId="77777777" w:rsidR="00D1364F" w:rsidRPr="00D1364F" w:rsidRDefault="00D1364F" w:rsidP="00D1364F">
      <w:pPr>
        <w:spacing w:after="0"/>
        <w:jc w:val="both"/>
        <w:rPr>
          <w:rFonts w:ascii="Times New Roman" w:hAnsi="Times New Roman" w:cs="Times New Roman"/>
          <w:sz w:val="28"/>
          <w:szCs w:val="28"/>
        </w:rPr>
      </w:pPr>
      <w:r w:rsidRPr="00D1364F">
        <w:rPr>
          <w:rFonts w:ascii="Times New Roman" w:hAnsi="Times New Roman" w:cs="Times New Roman"/>
          <w:sz w:val="28"/>
          <w:szCs w:val="28"/>
        </w:rPr>
        <w:t xml:space="preserve">          2.Начальнику общего отдела администрации Усть-Катавского городского округа О.Л.Толоконниковой   настоящее постановление разместить на сайте администрации Усть-Катавского городского округа.</w:t>
      </w:r>
    </w:p>
    <w:p w14:paraId="3FE2B649" w14:textId="77777777" w:rsidR="00D1364F" w:rsidRPr="00D1364F" w:rsidRDefault="00D1364F" w:rsidP="00D1364F">
      <w:pPr>
        <w:spacing w:after="0"/>
        <w:ind w:firstLine="708"/>
        <w:jc w:val="both"/>
        <w:rPr>
          <w:rFonts w:ascii="Times New Roman" w:hAnsi="Times New Roman" w:cs="Times New Roman"/>
          <w:sz w:val="28"/>
          <w:szCs w:val="28"/>
        </w:rPr>
      </w:pPr>
      <w:r w:rsidRPr="00D1364F">
        <w:rPr>
          <w:rFonts w:ascii="Times New Roman" w:hAnsi="Times New Roman" w:cs="Times New Roman"/>
          <w:sz w:val="28"/>
          <w:szCs w:val="28"/>
        </w:rPr>
        <w:t xml:space="preserve">3. Контроль за исполнением настоящего постановления возложить на заместителя главы Усть-Катавского городского округа – начальника Управления </w:t>
      </w:r>
      <w:proofErr w:type="gramStart"/>
      <w:r w:rsidRPr="00D1364F">
        <w:rPr>
          <w:rFonts w:ascii="Times New Roman" w:hAnsi="Times New Roman" w:cs="Times New Roman"/>
          <w:sz w:val="28"/>
          <w:szCs w:val="28"/>
        </w:rPr>
        <w:t>имущественных  и</w:t>
      </w:r>
      <w:proofErr w:type="gramEnd"/>
      <w:r w:rsidRPr="00D1364F">
        <w:rPr>
          <w:rFonts w:ascii="Times New Roman" w:hAnsi="Times New Roman" w:cs="Times New Roman"/>
          <w:sz w:val="28"/>
          <w:szCs w:val="28"/>
        </w:rPr>
        <w:t xml:space="preserve"> земельных отношений Самарина К.А.</w:t>
      </w:r>
    </w:p>
    <w:p w14:paraId="7777F5FE" w14:textId="77777777" w:rsidR="00D1364F" w:rsidRPr="00D1364F" w:rsidRDefault="00D1364F" w:rsidP="00D1364F">
      <w:pPr>
        <w:spacing w:after="0"/>
        <w:jc w:val="both"/>
        <w:rPr>
          <w:rFonts w:ascii="Times New Roman" w:hAnsi="Times New Roman" w:cs="Times New Roman"/>
          <w:sz w:val="28"/>
          <w:szCs w:val="28"/>
        </w:rPr>
      </w:pPr>
    </w:p>
    <w:p w14:paraId="50250B8E" w14:textId="77777777" w:rsidR="00D1364F" w:rsidRPr="00D1364F" w:rsidRDefault="00D1364F" w:rsidP="00D1364F">
      <w:pPr>
        <w:spacing w:after="0"/>
        <w:jc w:val="both"/>
        <w:rPr>
          <w:rFonts w:ascii="Times New Roman" w:hAnsi="Times New Roman" w:cs="Times New Roman"/>
          <w:sz w:val="28"/>
          <w:szCs w:val="28"/>
        </w:rPr>
      </w:pPr>
    </w:p>
    <w:p w14:paraId="38393136" w14:textId="77777777" w:rsidR="00D1364F" w:rsidRPr="00D1364F" w:rsidRDefault="00D1364F" w:rsidP="00D1364F">
      <w:pPr>
        <w:spacing w:after="0"/>
        <w:jc w:val="both"/>
        <w:rPr>
          <w:rFonts w:ascii="Times New Roman" w:hAnsi="Times New Roman" w:cs="Times New Roman"/>
          <w:sz w:val="28"/>
          <w:szCs w:val="28"/>
        </w:rPr>
      </w:pPr>
    </w:p>
    <w:p w14:paraId="0521AA4E" w14:textId="77777777" w:rsidR="00D1364F" w:rsidRPr="00D1364F" w:rsidRDefault="00D1364F" w:rsidP="00D1364F">
      <w:pPr>
        <w:spacing w:after="0"/>
        <w:jc w:val="both"/>
        <w:rPr>
          <w:rFonts w:ascii="Times New Roman" w:hAnsi="Times New Roman" w:cs="Times New Roman"/>
          <w:sz w:val="28"/>
          <w:szCs w:val="28"/>
        </w:rPr>
      </w:pPr>
      <w:r w:rsidRPr="00D1364F">
        <w:rPr>
          <w:rFonts w:ascii="Times New Roman" w:hAnsi="Times New Roman" w:cs="Times New Roman"/>
          <w:sz w:val="28"/>
          <w:szCs w:val="28"/>
        </w:rPr>
        <w:t>Глава Усть-Катавского городского округа                                       С.Д.Семков</w:t>
      </w:r>
    </w:p>
    <w:p w14:paraId="778F22F6" w14:textId="77777777" w:rsidR="00D1364F" w:rsidRPr="00D1364F" w:rsidRDefault="00D1364F" w:rsidP="00D1364F">
      <w:pPr>
        <w:spacing w:after="0"/>
        <w:jc w:val="both"/>
        <w:rPr>
          <w:rFonts w:ascii="Times New Roman" w:hAnsi="Times New Roman" w:cs="Times New Roman"/>
          <w:sz w:val="28"/>
          <w:szCs w:val="28"/>
        </w:rPr>
      </w:pPr>
    </w:p>
    <w:p w14:paraId="493D3326" w14:textId="77777777" w:rsidR="00D1364F" w:rsidRPr="00D1364F" w:rsidRDefault="00D1364F" w:rsidP="00D1364F">
      <w:pPr>
        <w:spacing w:after="0"/>
        <w:jc w:val="both"/>
        <w:rPr>
          <w:rFonts w:ascii="Times New Roman" w:hAnsi="Times New Roman" w:cs="Times New Roman"/>
          <w:sz w:val="28"/>
          <w:szCs w:val="28"/>
        </w:rPr>
      </w:pPr>
    </w:p>
    <w:p w14:paraId="4BE01557" w14:textId="77777777" w:rsidR="00D1364F" w:rsidRPr="00D1364F" w:rsidRDefault="00D1364F" w:rsidP="00D1364F">
      <w:pPr>
        <w:spacing w:after="0"/>
        <w:rPr>
          <w:rFonts w:ascii="Times New Roman" w:hAnsi="Times New Roman" w:cs="Times New Roman"/>
          <w:sz w:val="28"/>
          <w:szCs w:val="28"/>
        </w:rPr>
      </w:pPr>
    </w:p>
    <w:p w14:paraId="6E9F90F4" w14:textId="77777777" w:rsidR="00D1364F" w:rsidRPr="00D1364F" w:rsidRDefault="00D1364F" w:rsidP="00D1364F">
      <w:pPr>
        <w:spacing w:after="0"/>
        <w:rPr>
          <w:rFonts w:ascii="Times New Roman" w:hAnsi="Times New Roman" w:cs="Times New Roman"/>
          <w:sz w:val="28"/>
          <w:szCs w:val="28"/>
        </w:rPr>
      </w:pPr>
    </w:p>
    <w:p w14:paraId="7A88E57C" w14:textId="77777777" w:rsidR="00D1364F" w:rsidRPr="00D1364F" w:rsidRDefault="00D1364F" w:rsidP="00D1364F">
      <w:pPr>
        <w:spacing w:after="0"/>
        <w:rPr>
          <w:rFonts w:ascii="Times New Roman" w:hAnsi="Times New Roman" w:cs="Times New Roman"/>
          <w:sz w:val="28"/>
          <w:szCs w:val="28"/>
        </w:rPr>
      </w:pPr>
    </w:p>
    <w:p w14:paraId="70D8C832" w14:textId="77777777" w:rsidR="00D1364F" w:rsidRPr="00D1364F" w:rsidRDefault="00D1364F" w:rsidP="00D1364F">
      <w:pPr>
        <w:spacing w:after="0"/>
        <w:rPr>
          <w:rFonts w:ascii="Times New Roman" w:hAnsi="Times New Roman" w:cs="Times New Roman"/>
          <w:sz w:val="28"/>
          <w:szCs w:val="28"/>
        </w:rPr>
      </w:pPr>
    </w:p>
    <w:p w14:paraId="478513A2" w14:textId="77777777" w:rsidR="00D1364F" w:rsidRPr="00D1364F" w:rsidRDefault="00D1364F" w:rsidP="00D1364F">
      <w:pPr>
        <w:spacing w:after="0"/>
        <w:rPr>
          <w:rFonts w:ascii="Times New Roman" w:hAnsi="Times New Roman" w:cs="Times New Roman"/>
          <w:sz w:val="28"/>
          <w:szCs w:val="28"/>
        </w:rPr>
      </w:pPr>
    </w:p>
    <w:p w14:paraId="574F163A" w14:textId="77777777" w:rsidR="00D1364F" w:rsidRPr="00D1364F" w:rsidRDefault="00D1364F" w:rsidP="00D1364F">
      <w:pPr>
        <w:spacing w:after="0"/>
        <w:rPr>
          <w:rFonts w:ascii="Times New Roman" w:hAnsi="Times New Roman" w:cs="Times New Roman"/>
          <w:sz w:val="28"/>
          <w:szCs w:val="28"/>
        </w:rPr>
      </w:pPr>
    </w:p>
    <w:p w14:paraId="101489E3" w14:textId="77777777" w:rsidR="00D1364F" w:rsidRPr="00D1364F" w:rsidRDefault="00D1364F" w:rsidP="00D1364F">
      <w:pPr>
        <w:spacing w:after="0"/>
        <w:rPr>
          <w:rFonts w:ascii="Times New Roman" w:hAnsi="Times New Roman" w:cs="Times New Roman"/>
          <w:sz w:val="28"/>
          <w:szCs w:val="28"/>
        </w:rPr>
      </w:pPr>
    </w:p>
    <w:p w14:paraId="7EFA82A2" w14:textId="77777777" w:rsidR="00D1364F" w:rsidRPr="00D1364F" w:rsidRDefault="00D1364F" w:rsidP="00D1364F">
      <w:pPr>
        <w:spacing w:after="0"/>
        <w:rPr>
          <w:rFonts w:ascii="Times New Roman" w:hAnsi="Times New Roman" w:cs="Times New Roman"/>
          <w:sz w:val="28"/>
          <w:szCs w:val="28"/>
        </w:rPr>
      </w:pPr>
    </w:p>
    <w:p w14:paraId="6B727164" w14:textId="77777777" w:rsidR="00D1364F" w:rsidRPr="00D1364F" w:rsidRDefault="00D1364F" w:rsidP="00D1364F">
      <w:pPr>
        <w:spacing w:after="0"/>
        <w:rPr>
          <w:rFonts w:ascii="Times New Roman" w:hAnsi="Times New Roman" w:cs="Times New Roman"/>
          <w:sz w:val="28"/>
          <w:szCs w:val="28"/>
        </w:rPr>
      </w:pPr>
    </w:p>
    <w:p w14:paraId="207502F0" w14:textId="77777777" w:rsidR="00D1364F" w:rsidRPr="00D1364F" w:rsidRDefault="00D1364F" w:rsidP="00D1364F">
      <w:pPr>
        <w:spacing w:after="0"/>
        <w:rPr>
          <w:rFonts w:ascii="Times New Roman" w:hAnsi="Times New Roman" w:cs="Times New Roman"/>
          <w:sz w:val="28"/>
          <w:szCs w:val="28"/>
        </w:rPr>
      </w:pPr>
    </w:p>
    <w:p w14:paraId="43FE8389" w14:textId="77777777" w:rsidR="00D1364F" w:rsidRPr="00D1364F" w:rsidRDefault="00D1364F" w:rsidP="00D1364F">
      <w:pPr>
        <w:spacing w:after="0"/>
        <w:rPr>
          <w:rFonts w:ascii="Times New Roman" w:hAnsi="Times New Roman" w:cs="Times New Roman"/>
          <w:sz w:val="28"/>
          <w:szCs w:val="28"/>
        </w:rPr>
      </w:pPr>
    </w:p>
    <w:p w14:paraId="1608EA26" w14:textId="77777777" w:rsidR="00D1364F" w:rsidRPr="00D1364F" w:rsidRDefault="00D1364F" w:rsidP="00D1364F">
      <w:pPr>
        <w:spacing w:after="0"/>
        <w:rPr>
          <w:rFonts w:ascii="Times New Roman" w:hAnsi="Times New Roman" w:cs="Times New Roman"/>
          <w:sz w:val="28"/>
          <w:szCs w:val="28"/>
        </w:rPr>
      </w:pPr>
    </w:p>
    <w:p w14:paraId="6F0B834D" w14:textId="77777777" w:rsidR="00D1364F" w:rsidRPr="00D1364F" w:rsidRDefault="00D1364F" w:rsidP="00D1364F">
      <w:pPr>
        <w:spacing w:after="0"/>
        <w:rPr>
          <w:rFonts w:ascii="Times New Roman" w:hAnsi="Times New Roman" w:cs="Times New Roman"/>
          <w:sz w:val="28"/>
          <w:szCs w:val="28"/>
        </w:rPr>
      </w:pPr>
    </w:p>
    <w:p w14:paraId="27B91676" w14:textId="77777777" w:rsidR="00D1364F" w:rsidRPr="00D1364F" w:rsidRDefault="00D1364F" w:rsidP="00D1364F">
      <w:pPr>
        <w:spacing w:after="0"/>
        <w:rPr>
          <w:rFonts w:ascii="Times New Roman" w:hAnsi="Times New Roman" w:cs="Times New Roman"/>
          <w:sz w:val="28"/>
          <w:szCs w:val="28"/>
        </w:rPr>
      </w:pPr>
    </w:p>
    <w:p w14:paraId="029F7F84" w14:textId="77777777" w:rsidR="00D1364F" w:rsidRPr="00D1364F" w:rsidRDefault="00D1364F" w:rsidP="00D1364F">
      <w:pPr>
        <w:spacing w:after="0"/>
        <w:rPr>
          <w:rFonts w:ascii="Times New Roman" w:hAnsi="Times New Roman" w:cs="Times New Roman"/>
          <w:sz w:val="28"/>
          <w:szCs w:val="28"/>
        </w:rPr>
      </w:pPr>
    </w:p>
    <w:p w14:paraId="3BEBABD7" w14:textId="77777777" w:rsidR="00A90B9B" w:rsidRDefault="00A90B9B" w:rsidP="00D1364F">
      <w:pPr>
        <w:spacing w:after="0"/>
        <w:rPr>
          <w:rFonts w:ascii="Times New Roman" w:hAnsi="Times New Roman" w:cs="Times New Roman"/>
          <w:sz w:val="28"/>
          <w:szCs w:val="28"/>
        </w:rPr>
      </w:pPr>
    </w:p>
    <w:p w14:paraId="5B2C3C7C" w14:textId="77777777" w:rsidR="00A90B9B" w:rsidRDefault="00A90B9B" w:rsidP="00D1364F">
      <w:pPr>
        <w:spacing w:after="0"/>
        <w:rPr>
          <w:rFonts w:ascii="Times New Roman" w:hAnsi="Times New Roman" w:cs="Times New Roman"/>
          <w:sz w:val="28"/>
          <w:szCs w:val="28"/>
        </w:rPr>
      </w:pPr>
    </w:p>
    <w:p w14:paraId="4B1948AC" w14:textId="77777777" w:rsidR="00A90B9B" w:rsidRDefault="00A90B9B" w:rsidP="00D1364F">
      <w:pPr>
        <w:spacing w:after="0"/>
        <w:rPr>
          <w:rFonts w:ascii="Times New Roman" w:hAnsi="Times New Roman" w:cs="Times New Roman"/>
          <w:sz w:val="28"/>
          <w:szCs w:val="28"/>
        </w:rPr>
      </w:pPr>
    </w:p>
    <w:p w14:paraId="2405D058" w14:textId="77777777" w:rsidR="00A90B9B" w:rsidRDefault="00A90B9B" w:rsidP="00D1364F">
      <w:pPr>
        <w:spacing w:after="0"/>
        <w:rPr>
          <w:rFonts w:ascii="Times New Roman" w:hAnsi="Times New Roman" w:cs="Times New Roman"/>
          <w:sz w:val="28"/>
          <w:szCs w:val="28"/>
        </w:rPr>
      </w:pPr>
    </w:p>
    <w:p w14:paraId="0E167BFD" w14:textId="77777777" w:rsidR="00A90B9B" w:rsidRDefault="00A90B9B" w:rsidP="00D1364F">
      <w:pPr>
        <w:spacing w:after="0"/>
        <w:rPr>
          <w:rFonts w:ascii="Times New Roman" w:hAnsi="Times New Roman" w:cs="Times New Roman"/>
          <w:sz w:val="28"/>
          <w:szCs w:val="28"/>
        </w:rPr>
      </w:pPr>
    </w:p>
    <w:p w14:paraId="0F9F5F59" w14:textId="77777777" w:rsidR="00A90B9B" w:rsidRDefault="00A90B9B" w:rsidP="00D1364F">
      <w:pPr>
        <w:spacing w:after="0"/>
        <w:rPr>
          <w:rFonts w:ascii="Times New Roman" w:hAnsi="Times New Roman" w:cs="Times New Roman"/>
          <w:sz w:val="28"/>
          <w:szCs w:val="28"/>
        </w:rPr>
      </w:pPr>
    </w:p>
    <w:p w14:paraId="701982EA" w14:textId="77777777" w:rsidR="00A90B9B" w:rsidRDefault="00A90B9B" w:rsidP="00D1364F">
      <w:pPr>
        <w:spacing w:after="0"/>
        <w:rPr>
          <w:rFonts w:ascii="Times New Roman" w:hAnsi="Times New Roman" w:cs="Times New Roman"/>
          <w:sz w:val="28"/>
          <w:szCs w:val="28"/>
        </w:rPr>
      </w:pPr>
    </w:p>
    <w:p w14:paraId="1DC043F2" w14:textId="77777777" w:rsidR="00A90B9B" w:rsidRDefault="00A90B9B" w:rsidP="00D1364F">
      <w:pPr>
        <w:spacing w:after="0"/>
        <w:rPr>
          <w:rFonts w:ascii="Times New Roman" w:hAnsi="Times New Roman" w:cs="Times New Roman"/>
          <w:sz w:val="28"/>
          <w:szCs w:val="28"/>
        </w:rPr>
      </w:pPr>
    </w:p>
    <w:p w14:paraId="73FB54FB" w14:textId="77777777" w:rsidR="00A90B9B" w:rsidRDefault="00A90B9B" w:rsidP="00D1364F">
      <w:pPr>
        <w:spacing w:after="0"/>
        <w:rPr>
          <w:rFonts w:ascii="Times New Roman" w:hAnsi="Times New Roman" w:cs="Times New Roman"/>
          <w:sz w:val="28"/>
          <w:szCs w:val="28"/>
        </w:rPr>
      </w:pPr>
    </w:p>
    <w:p w14:paraId="0BF8189F" w14:textId="77777777" w:rsidR="00A90B9B" w:rsidRDefault="00A90B9B" w:rsidP="00D1364F">
      <w:pPr>
        <w:spacing w:after="0"/>
        <w:rPr>
          <w:rFonts w:ascii="Times New Roman" w:hAnsi="Times New Roman" w:cs="Times New Roman"/>
          <w:sz w:val="28"/>
          <w:szCs w:val="28"/>
        </w:rPr>
      </w:pPr>
    </w:p>
    <w:p w14:paraId="47D553EB" w14:textId="77777777" w:rsidR="00A90B9B" w:rsidRDefault="00A90B9B" w:rsidP="00D1364F">
      <w:pPr>
        <w:spacing w:after="0"/>
        <w:rPr>
          <w:rFonts w:ascii="Times New Roman" w:hAnsi="Times New Roman" w:cs="Times New Roman"/>
          <w:sz w:val="28"/>
          <w:szCs w:val="28"/>
        </w:rPr>
      </w:pPr>
    </w:p>
    <w:p w14:paraId="5E013523" w14:textId="77777777" w:rsidR="00A90B9B" w:rsidRDefault="00A90B9B" w:rsidP="00D1364F">
      <w:pPr>
        <w:spacing w:after="0"/>
        <w:rPr>
          <w:rFonts w:ascii="Times New Roman" w:hAnsi="Times New Roman" w:cs="Times New Roman"/>
          <w:sz w:val="28"/>
          <w:szCs w:val="28"/>
        </w:rPr>
      </w:pPr>
    </w:p>
    <w:p w14:paraId="54048843" w14:textId="77777777" w:rsidR="00BB585B" w:rsidRPr="00BB585B" w:rsidRDefault="00BB585B" w:rsidP="00BB585B">
      <w:pPr>
        <w:spacing w:after="0" w:line="240" w:lineRule="auto"/>
        <w:jc w:val="right"/>
        <w:rPr>
          <w:rFonts w:ascii="Times New Roman" w:eastAsia="Times New Roman" w:hAnsi="Times New Roman" w:cs="Times New Roman"/>
          <w:color w:val="00000A"/>
          <w:sz w:val="28"/>
          <w:szCs w:val="28"/>
          <w:lang w:eastAsia="ru-RU"/>
        </w:rPr>
      </w:pPr>
      <w:r w:rsidRPr="00BB585B">
        <w:rPr>
          <w:rFonts w:ascii="Times New Roman" w:eastAsia="Times New Roman" w:hAnsi="Times New Roman" w:cs="Times New Roman"/>
          <w:color w:val="00000A"/>
          <w:sz w:val="28"/>
          <w:szCs w:val="28"/>
          <w:lang w:eastAsia="ru-RU"/>
        </w:rPr>
        <w:lastRenderedPageBreak/>
        <w:t>Утверждён</w:t>
      </w:r>
      <w:r w:rsidRPr="00BB585B">
        <w:rPr>
          <w:rFonts w:ascii="Times New Roman" w:eastAsia="Times New Roman" w:hAnsi="Times New Roman" w:cs="Times New Roman"/>
          <w:color w:val="00000A"/>
          <w:sz w:val="28"/>
          <w:szCs w:val="28"/>
          <w:lang w:eastAsia="ru-RU"/>
        </w:rPr>
        <w:br/>
        <w:t>постановлением администрации</w:t>
      </w:r>
    </w:p>
    <w:p w14:paraId="4CEC497B" w14:textId="77777777" w:rsidR="00BB585B" w:rsidRDefault="00BB585B" w:rsidP="00BB585B">
      <w:pPr>
        <w:spacing w:after="0" w:line="240" w:lineRule="auto"/>
        <w:jc w:val="right"/>
        <w:rPr>
          <w:rFonts w:ascii="Times New Roman" w:eastAsia="Times New Roman" w:hAnsi="Times New Roman" w:cs="Times New Roman"/>
          <w:color w:val="00000A"/>
          <w:sz w:val="28"/>
          <w:szCs w:val="28"/>
          <w:lang w:eastAsia="ru-RU"/>
        </w:rPr>
      </w:pPr>
      <w:r w:rsidRPr="00BB585B">
        <w:rPr>
          <w:rFonts w:ascii="Times New Roman" w:eastAsia="Times New Roman" w:hAnsi="Times New Roman" w:cs="Times New Roman"/>
          <w:color w:val="00000A"/>
          <w:sz w:val="28"/>
          <w:szCs w:val="28"/>
          <w:lang w:eastAsia="ru-RU"/>
        </w:rPr>
        <w:t>Усть-Катавского городского округа</w:t>
      </w:r>
    </w:p>
    <w:p w14:paraId="1FCBD70A" w14:textId="5E43C47A" w:rsidR="00BB585B" w:rsidRDefault="00267F08" w:rsidP="00BB585B">
      <w:pPr>
        <w:spacing w:after="0" w:line="240" w:lineRule="auto"/>
        <w:jc w:val="right"/>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 xml:space="preserve">От 29.01.2020 </w:t>
      </w:r>
      <w:r w:rsidR="00BB585B">
        <w:rPr>
          <w:rFonts w:ascii="Times New Roman" w:eastAsia="Times New Roman" w:hAnsi="Times New Roman" w:cs="Times New Roman"/>
          <w:color w:val="00000A"/>
          <w:sz w:val="28"/>
          <w:szCs w:val="28"/>
          <w:lang w:eastAsia="ru-RU"/>
        </w:rPr>
        <w:t xml:space="preserve">г. </w:t>
      </w:r>
      <w:r>
        <w:rPr>
          <w:rFonts w:ascii="Times New Roman" w:eastAsia="Times New Roman" w:hAnsi="Times New Roman" w:cs="Times New Roman"/>
          <w:color w:val="00000A"/>
          <w:sz w:val="28"/>
          <w:szCs w:val="28"/>
          <w:lang w:eastAsia="ru-RU"/>
        </w:rPr>
        <w:t>№101</w:t>
      </w:r>
    </w:p>
    <w:p w14:paraId="6A056EED" w14:textId="77777777" w:rsidR="00BB585B" w:rsidRPr="00BB585B" w:rsidRDefault="00BB585B" w:rsidP="00BB585B">
      <w:pPr>
        <w:spacing w:after="0" w:line="240" w:lineRule="auto"/>
        <w:jc w:val="right"/>
        <w:rPr>
          <w:rFonts w:ascii="Times New Roman" w:eastAsia="Times New Roman" w:hAnsi="Times New Roman" w:cs="Times New Roman"/>
          <w:color w:val="00000A"/>
          <w:sz w:val="28"/>
          <w:szCs w:val="28"/>
          <w:lang w:eastAsia="ru-RU"/>
        </w:rPr>
      </w:pPr>
    </w:p>
    <w:p w14:paraId="6D7D6132" w14:textId="77777777" w:rsidR="003C5ED7" w:rsidRDefault="00BB585B" w:rsidP="00BB585B">
      <w:pPr>
        <w:spacing w:before="100" w:beforeAutospacing="1" w:after="100" w:afterAutospacing="1" w:line="240" w:lineRule="auto"/>
        <w:jc w:val="center"/>
        <w:outlineLvl w:val="1"/>
        <w:rPr>
          <w:rFonts w:ascii="Times New Roman" w:eastAsia="Times New Roman" w:hAnsi="Times New Roman" w:cs="Times New Roman"/>
          <w:sz w:val="28"/>
          <w:szCs w:val="28"/>
          <w:lang w:eastAsia="ru-RU"/>
        </w:rPr>
      </w:pPr>
      <w:r w:rsidRPr="00BB585B">
        <w:rPr>
          <w:rFonts w:ascii="Times New Roman" w:eastAsia="Times New Roman" w:hAnsi="Times New Roman" w:cs="Times New Roman"/>
          <w:sz w:val="28"/>
          <w:szCs w:val="28"/>
          <w:lang w:eastAsia="ru-RU"/>
        </w:rPr>
        <w:t>ПОРЯДОК</w:t>
      </w:r>
    </w:p>
    <w:p w14:paraId="7E06B8F7" w14:textId="77777777" w:rsidR="00BB585B" w:rsidRPr="00BB585B" w:rsidRDefault="00BB585B" w:rsidP="00BB585B">
      <w:pPr>
        <w:spacing w:before="100" w:beforeAutospacing="1" w:after="100" w:afterAutospacing="1" w:line="240" w:lineRule="auto"/>
        <w:jc w:val="center"/>
        <w:outlineLvl w:val="1"/>
        <w:rPr>
          <w:rFonts w:ascii="Times New Roman" w:eastAsia="Times New Roman" w:hAnsi="Times New Roman" w:cs="Times New Roman"/>
          <w:sz w:val="28"/>
          <w:szCs w:val="28"/>
          <w:lang w:eastAsia="ru-RU"/>
        </w:rPr>
      </w:pPr>
      <w:r w:rsidRPr="00BB585B">
        <w:rPr>
          <w:rFonts w:ascii="Times New Roman" w:eastAsia="Times New Roman" w:hAnsi="Times New Roman" w:cs="Times New Roman"/>
          <w:sz w:val="28"/>
          <w:szCs w:val="28"/>
          <w:lang w:eastAsia="ru-RU"/>
        </w:rPr>
        <w:t xml:space="preserve"> определения юридических лиц, индивидуальных предпринимателей, участников договора простого товарищества, которым свидетельства об осуществлении перевозок по</w:t>
      </w:r>
      <w:r w:rsidR="00DB29B0">
        <w:rPr>
          <w:rFonts w:ascii="Times New Roman" w:eastAsia="Times New Roman" w:hAnsi="Times New Roman" w:cs="Times New Roman"/>
          <w:sz w:val="28"/>
          <w:szCs w:val="28"/>
          <w:lang w:eastAsia="ru-RU"/>
        </w:rPr>
        <w:t xml:space="preserve"> </w:t>
      </w:r>
      <w:r w:rsidRPr="00BB585B">
        <w:rPr>
          <w:rFonts w:ascii="Times New Roman" w:eastAsia="Times New Roman" w:hAnsi="Times New Roman" w:cs="Times New Roman"/>
          <w:sz w:val="28"/>
          <w:szCs w:val="28"/>
          <w:lang w:eastAsia="ru-RU"/>
        </w:rPr>
        <w:t xml:space="preserve">муниципальному маршруту регулярных перевозок и карты соответствующего </w:t>
      </w:r>
      <w:proofErr w:type="gramStart"/>
      <w:r w:rsidRPr="00BB585B">
        <w:rPr>
          <w:rFonts w:ascii="Times New Roman" w:eastAsia="Times New Roman" w:hAnsi="Times New Roman" w:cs="Times New Roman"/>
          <w:sz w:val="28"/>
          <w:szCs w:val="28"/>
          <w:lang w:eastAsia="ru-RU"/>
        </w:rPr>
        <w:t xml:space="preserve">маршрута </w:t>
      </w:r>
      <w:r w:rsidRPr="00BB585B">
        <w:rPr>
          <w:rFonts w:ascii="Times New Roman" w:eastAsia="Times New Roman" w:hAnsi="Times New Roman" w:cs="Times New Roman"/>
          <w:sz w:val="24"/>
          <w:szCs w:val="24"/>
          <w:lang w:eastAsia="ru-RU"/>
        </w:rPr>
        <w:t> </w:t>
      </w:r>
      <w:r w:rsidR="00DB29B0" w:rsidRPr="00DB29B0">
        <w:rPr>
          <w:rFonts w:ascii="Times New Roman" w:hAnsi="Times New Roman" w:cs="Times New Roman"/>
          <w:sz w:val="28"/>
          <w:szCs w:val="28"/>
        </w:rPr>
        <w:t>выдаются</w:t>
      </w:r>
      <w:proofErr w:type="gramEnd"/>
      <w:r w:rsidR="00DB29B0" w:rsidRPr="00DB29B0">
        <w:rPr>
          <w:rFonts w:ascii="Times New Roman" w:hAnsi="Times New Roman" w:cs="Times New Roman"/>
          <w:sz w:val="28"/>
          <w:szCs w:val="28"/>
        </w:rPr>
        <w:t xml:space="preserve"> без проведения открытого конкурса на право осуществления перевозок по муниципальному маршруту регулярных перевозок </w:t>
      </w:r>
      <w:r w:rsidRPr="00BB585B">
        <w:rPr>
          <w:rFonts w:ascii="Times New Roman" w:eastAsia="Times New Roman" w:hAnsi="Times New Roman" w:cs="Times New Roman"/>
          <w:sz w:val="28"/>
          <w:szCs w:val="28"/>
          <w:lang w:eastAsia="ru-RU"/>
        </w:rPr>
        <w:t xml:space="preserve"> </w:t>
      </w:r>
    </w:p>
    <w:p w14:paraId="62F2DB08" w14:textId="77777777" w:rsidR="006104DC" w:rsidRDefault="00BB585B" w:rsidP="006104D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B585B">
        <w:rPr>
          <w:rFonts w:ascii="Times New Roman" w:eastAsia="Times New Roman" w:hAnsi="Times New Roman" w:cs="Times New Roman"/>
          <w:b/>
          <w:bCs/>
          <w:sz w:val="27"/>
          <w:szCs w:val="27"/>
          <w:lang w:eastAsia="ru-RU"/>
        </w:rPr>
        <w:t>1. Общие положения</w:t>
      </w:r>
    </w:p>
    <w:p w14:paraId="19C9B320" w14:textId="77777777" w:rsidR="00BB585B" w:rsidRPr="006104DC" w:rsidRDefault="00BB585B" w:rsidP="006104DC">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BB585B">
        <w:rPr>
          <w:rFonts w:ascii="Times New Roman" w:eastAsia="Times New Roman" w:hAnsi="Times New Roman" w:cs="Times New Roman"/>
          <w:sz w:val="24"/>
          <w:szCs w:val="24"/>
          <w:lang w:eastAsia="ru-RU"/>
        </w:rPr>
        <w:br/>
      </w:r>
      <w:r w:rsidRPr="00BB585B">
        <w:rPr>
          <w:rFonts w:ascii="Times New Roman" w:eastAsia="Times New Roman" w:hAnsi="Times New Roman" w:cs="Times New Roman"/>
          <w:color w:val="00000A"/>
          <w:sz w:val="28"/>
          <w:szCs w:val="28"/>
          <w:lang w:eastAsia="ru-RU"/>
        </w:rPr>
        <w:t xml:space="preserve">1.1. Настоящий Порядок устанавливает процедуру определения юридических лиц, индивидуальных предпринимателей, участников договора простого товарищества (далее - перевозчик), которым </w:t>
      </w:r>
      <w:bookmarkStart w:id="1" w:name="_Hlk22032603"/>
      <w:r w:rsidRPr="00BB585B">
        <w:rPr>
          <w:rFonts w:ascii="Times New Roman" w:eastAsia="Times New Roman" w:hAnsi="Times New Roman" w:cs="Times New Roman"/>
          <w:color w:val="00000A"/>
          <w:sz w:val="28"/>
          <w:szCs w:val="28"/>
          <w:lang w:eastAsia="ru-RU"/>
        </w:rPr>
        <w:t xml:space="preserve">свидетельства об осуществлении перевозок по муниципальному маршруту регулярных перевозок и карты соответствующего маршрута выдаются без проведения открытого конкурса на право осуществления перевозок по муниципальному маршруту регулярных перевозок </w:t>
      </w:r>
      <w:bookmarkEnd w:id="1"/>
      <w:r w:rsidRPr="00BB585B">
        <w:rPr>
          <w:rFonts w:ascii="Times New Roman" w:eastAsia="Times New Roman" w:hAnsi="Times New Roman" w:cs="Times New Roman"/>
          <w:color w:val="00000A"/>
          <w:sz w:val="28"/>
          <w:szCs w:val="28"/>
          <w:lang w:eastAsia="ru-RU"/>
        </w:rPr>
        <w:t>(далее - открытый конкурс).</w:t>
      </w:r>
      <w:r w:rsidRPr="00BB585B">
        <w:rPr>
          <w:rFonts w:ascii="Times New Roman" w:eastAsia="Times New Roman" w:hAnsi="Times New Roman" w:cs="Times New Roman"/>
          <w:sz w:val="28"/>
          <w:szCs w:val="28"/>
          <w:lang w:eastAsia="ru-RU"/>
        </w:rPr>
        <w:br/>
      </w:r>
      <w:r w:rsidRPr="00BB585B">
        <w:rPr>
          <w:rFonts w:ascii="Times New Roman" w:eastAsia="Times New Roman" w:hAnsi="Times New Roman" w:cs="Times New Roman"/>
          <w:color w:val="00000A"/>
          <w:sz w:val="28"/>
          <w:szCs w:val="28"/>
          <w:lang w:eastAsia="ru-RU"/>
        </w:rPr>
        <w:t xml:space="preserve">1.2. Процедура определения перевозчиков, которым свидетельства об осуществлении перевозок по муниципальному маршруту регулярных перевозок и карты соответствующего маршрута выдаются без проведения открытого конкурса, </w:t>
      </w:r>
      <w:r w:rsidRPr="006104DC">
        <w:rPr>
          <w:rFonts w:ascii="Times New Roman" w:eastAsia="Times New Roman" w:hAnsi="Times New Roman" w:cs="Times New Roman"/>
          <w:color w:val="00000A"/>
          <w:sz w:val="28"/>
          <w:szCs w:val="28"/>
          <w:lang w:eastAsia="ru-RU"/>
        </w:rPr>
        <w:t xml:space="preserve">организуется </w:t>
      </w:r>
      <w:r w:rsidR="00332B73" w:rsidRPr="006104DC">
        <w:rPr>
          <w:rFonts w:ascii="Times New Roman" w:hAnsi="Times New Roman" w:cs="Times New Roman"/>
          <w:sz w:val="28"/>
          <w:szCs w:val="28"/>
        </w:rPr>
        <w:t xml:space="preserve">органом администрации Усть-Катавского городского округа, уполномоченным на осуществление функции по созданию условий для предоставления транспортных услуг населению и организации транспортного обслуживания населения по маршрутам регулярных перевозок в границах Усть-Катавского городского округа в соответствии с </w:t>
      </w:r>
      <w:hyperlink r:id="rId10" w:history="1">
        <w:r w:rsidR="00332B73" w:rsidRPr="006104DC">
          <w:rPr>
            <w:rStyle w:val="a4"/>
            <w:rFonts w:ascii="Times New Roman" w:hAnsi="Times New Roman" w:cs="Times New Roman"/>
            <w:color w:val="auto"/>
            <w:sz w:val="28"/>
            <w:szCs w:val="28"/>
          </w:rPr>
          <w:t>Федеральным законом</w:t>
        </w:r>
      </w:hyperlink>
      <w:r w:rsidR="00332B73" w:rsidRPr="006104DC">
        <w:rPr>
          <w:rFonts w:ascii="Times New Roman" w:hAnsi="Times New Roman" w:cs="Times New Roman"/>
          <w:sz w:val="28"/>
          <w:szCs w:val="28"/>
        </w:rPr>
        <w:t xml:space="preserve"> от 13.07.2015г. № 220-ФЗ (далее – уполномоченный орган);</w:t>
      </w:r>
      <w:r w:rsidRPr="00BB585B">
        <w:rPr>
          <w:rFonts w:ascii="Times New Roman" w:eastAsia="Times New Roman" w:hAnsi="Times New Roman" w:cs="Times New Roman"/>
          <w:sz w:val="28"/>
          <w:szCs w:val="28"/>
          <w:lang w:eastAsia="ru-RU"/>
        </w:rPr>
        <w:br/>
      </w:r>
      <w:r w:rsidRPr="00BB585B">
        <w:rPr>
          <w:rFonts w:ascii="Times New Roman" w:eastAsia="Times New Roman" w:hAnsi="Times New Roman" w:cs="Times New Roman"/>
          <w:color w:val="00000A"/>
          <w:sz w:val="28"/>
          <w:szCs w:val="28"/>
          <w:lang w:eastAsia="ru-RU"/>
        </w:rPr>
        <w:t>1.3. Результатом процедуры является право на получение свидетельства об осуществлении перевозок по муниципальному маршруту регулярных перевозок (далее - свидетельство) и карты соответствующего маршрута (далее - карты маршрута) без проведения открытого конкурса.</w:t>
      </w:r>
      <w:r w:rsidRPr="00BB585B">
        <w:rPr>
          <w:rFonts w:ascii="Times New Roman" w:eastAsia="Times New Roman" w:hAnsi="Times New Roman" w:cs="Times New Roman"/>
          <w:sz w:val="28"/>
          <w:szCs w:val="28"/>
          <w:lang w:eastAsia="ru-RU"/>
        </w:rPr>
        <w:br/>
      </w:r>
      <w:r w:rsidRPr="00BB585B">
        <w:rPr>
          <w:rFonts w:ascii="Times New Roman" w:eastAsia="Times New Roman" w:hAnsi="Times New Roman" w:cs="Times New Roman"/>
          <w:color w:val="00000A"/>
          <w:sz w:val="28"/>
          <w:szCs w:val="28"/>
          <w:lang w:eastAsia="ru-RU"/>
        </w:rPr>
        <w:t>1.4. Без проведения открытого конкурса свидетельство и карта маршрута выдаются один раз на срок, который не может превышать ста восьмидесяти дней, в день наступления обстоятельств, которые явились основанием для их выдачи.</w:t>
      </w:r>
      <w:r w:rsidRPr="00BB585B">
        <w:rPr>
          <w:rFonts w:ascii="Times New Roman" w:eastAsia="Times New Roman" w:hAnsi="Times New Roman" w:cs="Times New Roman"/>
          <w:sz w:val="28"/>
          <w:szCs w:val="28"/>
          <w:lang w:eastAsia="ru-RU"/>
        </w:rPr>
        <w:br/>
      </w:r>
      <w:r w:rsidRPr="00BB585B">
        <w:rPr>
          <w:rFonts w:ascii="Times New Roman" w:eastAsia="Times New Roman" w:hAnsi="Times New Roman" w:cs="Times New Roman"/>
          <w:color w:val="00000A"/>
          <w:sz w:val="28"/>
          <w:szCs w:val="28"/>
          <w:lang w:eastAsia="ru-RU"/>
        </w:rPr>
        <w:t xml:space="preserve">1.5. Без проведения открытого конкурса свидетельство и карта маршрута выдаются </w:t>
      </w:r>
      <w:r w:rsidR="00332B73">
        <w:rPr>
          <w:rFonts w:ascii="Times New Roman" w:eastAsia="Times New Roman" w:hAnsi="Times New Roman" w:cs="Times New Roman"/>
          <w:color w:val="00000A"/>
          <w:sz w:val="28"/>
          <w:szCs w:val="28"/>
          <w:lang w:eastAsia="ru-RU"/>
        </w:rPr>
        <w:t>уполномоченным органом</w:t>
      </w:r>
      <w:r w:rsidRPr="00BB585B">
        <w:rPr>
          <w:rFonts w:ascii="Times New Roman" w:eastAsia="Times New Roman" w:hAnsi="Times New Roman" w:cs="Times New Roman"/>
          <w:color w:val="00000A"/>
          <w:sz w:val="28"/>
          <w:szCs w:val="28"/>
          <w:lang w:eastAsia="ru-RU"/>
        </w:rPr>
        <w:t xml:space="preserve"> перевозчику в случае, если они предназначены для осуществления регулярных перевозок:</w:t>
      </w:r>
      <w:r w:rsidRPr="00BB585B">
        <w:rPr>
          <w:rFonts w:ascii="Times New Roman" w:eastAsia="Times New Roman" w:hAnsi="Times New Roman" w:cs="Times New Roman"/>
          <w:sz w:val="28"/>
          <w:szCs w:val="28"/>
          <w:lang w:eastAsia="ru-RU"/>
        </w:rPr>
        <w:br/>
      </w:r>
      <w:r w:rsidRPr="00BB585B">
        <w:rPr>
          <w:rFonts w:ascii="Times New Roman" w:eastAsia="Times New Roman" w:hAnsi="Times New Roman" w:cs="Times New Roman"/>
          <w:color w:val="00000A"/>
          <w:sz w:val="28"/>
          <w:szCs w:val="28"/>
          <w:lang w:eastAsia="ru-RU"/>
        </w:rPr>
        <w:t xml:space="preserve">1) в случае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w:t>
      </w:r>
      <w:r w:rsidRPr="00BB585B">
        <w:rPr>
          <w:rFonts w:ascii="Times New Roman" w:eastAsia="Times New Roman" w:hAnsi="Times New Roman" w:cs="Times New Roman"/>
          <w:color w:val="00000A"/>
          <w:sz w:val="28"/>
          <w:szCs w:val="28"/>
          <w:lang w:eastAsia="ru-RU"/>
        </w:rPr>
        <w:lastRenderedPageBreak/>
        <w:t>данным маршрутам или не смог подтвердить наличие у него транспортных средств, предусмотренных его заявкой на участие в открытом конкурсе;</w:t>
      </w:r>
      <w:r w:rsidRPr="00BB585B">
        <w:rPr>
          <w:rFonts w:ascii="Times New Roman" w:eastAsia="Times New Roman" w:hAnsi="Times New Roman" w:cs="Times New Roman"/>
          <w:sz w:val="28"/>
          <w:szCs w:val="28"/>
          <w:lang w:eastAsia="ru-RU"/>
        </w:rPr>
        <w:br/>
      </w:r>
      <w:r w:rsidRPr="00BB585B">
        <w:rPr>
          <w:rFonts w:ascii="Times New Roman" w:eastAsia="Times New Roman" w:hAnsi="Times New Roman" w:cs="Times New Roman"/>
          <w:color w:val="00000A"/>
          <w:sz w:val="28"/>
          <w:szCs w:val="28"/>
          <w:lang w:eastAsia="ru-RU"/>
        </w:rPr>
        <w:t>2) после вступления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ранее было выдано соответствующее свидетельство;</w:t>
      </w:r>
      <w:r w:rsidRPr="00BB585B">
        <w:rPr>
          <w:rFonts w:ascii="Times New Roman" w:eastAsia="Times New Roman" w:hAnsi="Times New Roman" w:cs="Times New Roman"/>
          <w:sz w:val="28"/>
          <w:szCs w:val="28"/>
          <w:lang w:eastAsia="ru-RU"/>
        </w:rPr>
        <w:br/>
      </w:r>
      <w:r w:rsidRPr="00BB585B">
        <w:rPr>
          <w:rFonts w:ascii="Times New Roman" w:eastAsia="Times New Roman" w:hAnsi="Times New Roman" w:cs="Times New Roman"/>
          <w:color w:val="00000A"/>
          <w:sz w:val="28"/>
          <w:szCs w:val="28"/>
          <w:lang w:eastAsia="ru-RU"/>
        </w:rPr>
        <w:t>3) после вступления в законную силу решения суда о прекращении действия свидетельства;</w:t>
      </w:r>
      <w:r w:rsidRPr="00BB585B">
        <w:rPr>
          <w:rFonts w:ascii="Times New Roman" w:eastAsia="Times New Roman" w:hAnsi="Times New Roman" w:cs="Times New Roman"/>
          <w:sz w:val="28"/>
          <w:szCs w:val="28"/>
          <w:lang w:eastAsia="ru-RU"/>
        </w:rPr>
        <w:br/>
      </w:r>
      <w:r w:rsidRPr="00BB585B">
        <w:rPr>
          <w:rFonts w:ascii="Times New Roman" w:eastAsia="Times New Roman" w:hAnsi="Times New Roman" w:cs="Times New Roman"/>
          <w:color w:val="00000A"/>
          <w:sz w:val="28"/>
          <w:szCs w:val="28"/>
          <w:lang w:eastAsia="ru-RU"/>
        </w:rPr>
        <w:t xml:space="preserve">4) после принятия </w:t>
      </w:r>
      <w:r w:rsidR="00332B73">
        <w:rPr>
          <w:rFonts w:ascii="Times New Roman" w:eastAsia="Times New Roman" w:hAnsi="Times New Roman" w:cs="Times New Roman"/>
          <w:color w:val="00000A"/>
          <w:sz w:val="28"/>
          <w:szCs w:val="28"/>
          <w:lang w:eastAsia="ru-RU"/>
        </w:rPr>
        <w:t>уполномоченным органом</w:t>
      </w:r>
      <w:r w:rsidRPr="00BB585B">
        <w:rPr>
          <w:rFonts w:ascii="Times New Roman" w:eastAsia="Times New Roman" w:hAnsi="Times New Roman" w:cs="Times New Roman"/>
          <w:color w:val="00000A"/>
          <w:sz w:val="28"/>
          <w:szCs w:val="28"/>
          <w:lang w:eastAsia="ru-RU"/>
        </w:rPr>
        <w:t xml:space="preserve"> решения о прекращении действия свидетельства об осуществлении перевозок по муниципальному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трёх дней подряд;</w:t>
      </w:r>
      <w:r w:rsidRPr="00BB585B">
        <w:rPr>
          <w:rFonts w:ascii="Times New Roman" w:eastAsia="Times New Roman" w:hAnsi="Times New Roman" w:cs="Times New Roman"/>
          <w:sz w:val="28"/>
          <w:szCs w:val="28"/>
          <w:lang w:eastAsia="ru-RU"/>
        </w:rPr>
        <w:br/>
      </w:r>
      <w:r w:rsidRPr="00BB585B">
        <w:rPr>
          <w:rFonts w:ascii="Times New Roman" w:eastAsia="Times New Roman" w:hAnsi="Times New Roman" w:cs="Times New Roman"/>
          <w:color w:val="00000A"/>
          <w:sz w:val="28"/>
          <w:szCs w:val="28"/>
          <w:lang w:eastAsia="ru-RU"/>
        </w:rPr>
        <w:t>5) по муниципальному маршруту регулярных перевозок, установленному в целях обеспечения транспортного обслуживания населения в условиях чрезвычайной ситуации.</w:t>
      </w:r>
    </w:p>
    <w:p w14:paraId="69E997B5" w14:textId="77777777" w:rsidR="00BB585B" w:rsidRPr="00843B56" w:rsidRDefault="00BB585B" w:rsidP="006104DC">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BB585B">
        <w:rPr>
          <w:rFonts w:ascii="Times New Roman" w:eastAsia="Times New Roman" w:hAnsi="Times New Roman" w:cs="Times New Roman"/>
          <w:b/>
          <w:bCs/>
          <w:sz w:val="28"/>
          <w:szCs w:val="28"/>
          <w:lang w:eastAsia="ru-RU"/>
        </w:rPr>
        <w:t>2. Порядок размещения предложения о выдаче свидетельства и карты маршрута</w:t>
      </w:r>
      <w:r w:rsidRPr="00BB585B">
        <w:rPr>
          <w:rFonts w:ascii="Times New Roman" w:eastAsia="Times New Roman" w:hAnsi="Times New Roman" w:cs="Times New Roman"/>
          <w:sz w:val="28"/>
          <w:szCs w:val="28"/>
          <w:lang w:eastAsia="ru-RU"/>
        </w:rPr>
        <w:br/>
      </w:r>
      <w:r w:rsidRPr="00BB585B">
        <w:rPr>
          <w:rFonts w:ascii="Times New Roman" w:eastAsia="Times New Roman" w:hAnsi="Times New Roman" w:cs="Times New Roman"/>
          <w:color w:val="00000A"/>
          <w:sz w:val="28"/>
          <w:szCs w:val="28"/>
          <w:lang w:eastAsia="ru-RU"/>
        </w:rPr>
        <w:t xml:space="preserve">2.1. </w:t>
      </w:r>
      <w:r w:rsidR="00332B73">
        <w:rPr>
          <w:rFonts w:ascii="Times New Roman" w:eastAsia="Times New Roman" w:hAnsi="Times New Roman" w:cs="Times New Roman"/>
          <w:color w:val="00000A"/>
          <w:sz w:val="28"/>
          <w:szCs w:val="28"/>
          <w:lang w:eastAsia="ru-RU"/>
        </w:rPr>
        <w:t xml:space="preserve">Уполномоченный орган </w:t>
      </w:r>
      <w:r w:rsidRPr="00BB585B">
        <w:rPr>
          <w:rFonts w:ascii="Times New Roman" w:eastAsia="Times New Roman" w:hAnsi="Times New Roman" w:cs="Times New Roman"/>
          <w:sz w:val="28"/>
          <w:szCs w:val="28"/>
          <w:lang w:eastAsia="ru-RU"/>
        </w:rPr>
        <w:t xml:space="preserve"> в течение 3 (трех) рабочих дней с даты наступления обстоятельств, предусмотренных пунктом 1.5 настоящего Порядк</w:t>
      </w:r>
      <w:r w:rsidRPr="00BB585B">
        <w:rPr>
          <w:rFonts w:ascii="Times New Roman" w:eastAsia="Times New Roman" w:hAnsi="Times New Roman" w:cs="Times New Roman"/>
          <w:color w:val="00000A"/>
          <w:sz w:val="28"/>
          <w:szCs w:val="28"/>
          <w:lang w:eastAsia="ru-RU"/>
        </w:rPr>
        <w:t xml:space="preserve">а, размещает на официальном сайте </w:t>
      </w:r>
      <w:r w:rsidR="00F50FBA">
        <w:rPr>
          <w:rFonts w:ascii="Times New Roman" w:eastAsia="Times New Roman" w:hAnsi="Times New Roman" w:cs="Times New Roman"/>
          <w:color w:val="00000A"/>
          <w:sz w:val="28"/>
          <w:szCs w:val="28"/>
          <w:lang w:eastAsia="ru-RU"/>
        </w:rPr>
        <w:t>администрации Усть-Катавского городского округа</w:t>
      </w:r>
      <w:r w:rsidRPr="00BB585B">
        <w:rPr>
          <w:rFonts w:ascii="Times New Roman" w:eastAsia="Times New Roman" w:hAnsi="Times New Roman" w:cs="Times New Roman"/>
          <w:color w:val="00000A"/>
          <w:sz w:val="28"/>
          <w:szCs w:val="28"/>
          <w:lang w:eastAsia="ru-RU"/>
        </w:rPr>
        <w:t xml:space="preserve"> в сети "Интернет" (www.</w:t>
      </w:r>
      <w:r w:rsidR="007A7EA3">
        <w:rPr>
          <w:rFonts w:ascii="Times New Roman" w:eastAsia="Times New Roman" w:hAnsi="Times New Roman" w:cs="Times New Roman"/>
          <w:color w:val="00000A"/>
          <w:sz w:val="28"/>
          <w:szCs w:val="28"/>
          <w:lang w:val="en-US" w:eastAsia="ru-RU"/>
        </w:rPr>
        <w:t>ukgo</w:t>
      </w:r>
      <w:r w:rsidRPr="00BB585B">
        <w:rPr>
          <w:rFonts w:ascii="Times New Roman" w:eastAsia="Times New Roman" w:hAnsi="Times New Roman" w:cs="Times New Roman"/>
          <w:color w:val="00000A"/>
          <w:sz w:val="28"/>
          <w:szCs w:val="28"/>
          <w:lang w:eastAsia="ru-RU"/>
        </w:rPr>
        <w:t>.</w:t>
      </w:r>
      <w:r w:rsidR="007A7EA3">
        <w:rPr>
          <w:rFonts w:ascii="Times New Roman" w:eastAsia="Times New Roman" w:hAnsi="Times New Roman" w:cs="Times New Roman"/>
          <w:color w:val="00000A"/>
          <w:sz w:val="28"/>
          <w:szCs w:val="28"/>
          <w:lang w:val="en-US" w:eastAsia="ru-RU"/>
        </w:rPr>
        <w:t>s</w:t>
      </w:r>
      <w:r w:rsidRPr="00BB585B">
        <w:rPr>
          <w:rFonts w:ascii="Times New Roman" w:eastAsia="Times New Roman" w:hAnsi="Times New Roman" w:cs="Times New Roman"/>
          <w:color w:val="00000A"/>
          <w:sz w:val="28"/>
          <w:szCs w:val="28"/>
          <w:lang w:eastAsia="ru-RU"/>
        </w:rPr>
        <w:t xml:space="preserve">u) </w:t>
      </w:r>
      <w:r w:rsidR="00741607">
        <w:rPr>
          <w:rFonts w:ascii="Times New Roman" w:eastAsia="Times New Roman" w:hAnsi="Times New Roman" w:cs="Times New Roman"/>
          <w:color w:val="00000A"/>
          <w:sz w:val="28"/>
          <w:szCs w:val="28"/>
          <w:lang w:eastAsia="ru-RU"/>
        </w:rPr>
        <w:t>извещение</w:t>
      </w:r>
      <w:r w:rsidRPr="00BB585B">
        <w:rPr>
          <w:rFonts w:ascii="Times New Roman" w:eastAsia="Times New Roman" w:hAnsi="Times New Roman" w:cs="Times New Roman"/>
          <w:color w:val="00000A"/>
          <w:sz w:val="28"/>
          <w:szCs w:val="28"/>
          <w:lang w:eastAsia="ru-RU"/>
        </w:rPr>
        <w:t xml:space="preserve"> о предложении выдачи свидетельства и карты маршрута без проведения конкурса (далее - объявление) перевозчику, предоставившему в установленные сроки заявление с приложением документов, указанных в пункте 2.3 раздела 2 настоящего</w:t>
      </w:r>
      <w:r w:rsidRPr="00BB585B">
        <w:rPr>
          <w:rFonts w:ascii="Times New Roman" w:eastAsia="Times New Roman" w:hAnsi="Times New Roman" w:cs="Times New Roman"/>
          <w:sz w:val="28"/>
          <w:szCs w:val="28"/>
          <w:lang w:eastAsia="ru-RU"/>
        </w:rPr>
        <w:t xml:space="preserve"> Порядка (далее - заяв</w:t>
      </w:r>
      <w:r w:rsidR="00F50FBA">
        <w:rPr>
          <w:rFonts w:ascii="Times New Roman" w:eastAsia="Times New Roman" w:hAnsi="Times New Roman" w:cs="Times New Roman"/>
          <w:sz w:val="28"/>
          <w:szCs w:val="28"/>
          <w:lang w:eastAsia="ru-RU"/>
        </w:rPr>
        <w:t>ление</w:t>
      </w:r>
      <w:r w:rsidRPr="00BB585B">
        <w:rPr>
          <w:rFonts w:ascii="Times New Roman" w:eastAsia="Times New Roman" w:hAnsi="Times New Roman" w:cs="Times New Roman"/>
          <w:sz w:val="28"/>
          <w:szCs w:val="28"/>
          <w:lang w:eastAsia="ru-RU"/>
        </w:rPr>
        <w:t>).</w:t>
      </w:r>
      <w:r w:rsidRPr="00BB585B">
        <w:rPr>
          <w:rFonts w:ascii="Times New Roman" w:eastAsia="Times New Roman" w:hAnsi="Times New Roman" w:cs="Times New Roman"/>
          <w:sz w:val="28"/>
          <w:szCs w:val="28"/>
          <w:lang w:eastAsia="ru-RU"/>
        </w:rPr>
        <w:br/>
      </w:r>
      <w:r w:rsidRPr="00BB585B">
        <w:rPr>
          <w:rFonts w:ascii="Times New Roman" w:eastAsia="Times New Roman" w:hAnsi="Times New Roman" w:cs="Times New Roman"/>
          <w:color w:val="00000A"/>
          <w:sz w:val="28"/>
          <w:szCs w:val="28"/>
          <w:lang w:eastAsia="ru-RU"/>
        </w:rPr>
        <w:t>2.2. Объявление должно содержать следующие сведения:</w:t>
      </w:r>
      <w:r w:rsidRPr="00BB585B">
        <w:rPr>
          <w:rFonts w:ascii="Times New Roman" w:eastAsia="Times New Roman" w:hAnsi="Times New Roman" w:cs="Times New Roman"/>
          <w:sz w:val="28"/>
          <w:szCs w:val="28"/>
          <w:lang w:eastAsia="ru-RU"/>
        </w:rPr>
        <w:br/>
      </w:r>
      <w:r w:rsidRPr="00BB585B">
        <w:rPr>
          <w:rFonts w:ascii="Times New Roman" w:eastAsia="Times New Roman" w:hAnsi="Times New Roman" w:cs="Times New Roman"/>
          <w:color w:val="00000A"/>
          <w:sz w:val="28"/>
          <w:szCs w:val="28"/>
          <w:lang w:eastAsia="ru-RU"/>
        </w:rPr>
        <w:t>1) обстоятельства, послужившие основанием для размещения объявления;</w:t>
      </w:r>
      <w:r w:rsidRPr="00BB585B">
        <w:rPr>
          <w:rFonts w:ascii="Times New Roman" w:eastAsia="Times New Roman" w:hAnsi="Times New Roman" w:cs="Times New Roman"/>
          <w:sz w:val="28"/>
          <w:szCs w:val="28"/>
          <w:lang w:eastAsia="ru-RU"/>
        </w:rPr>
        <w:br/>
      </w:r>
      <w:r w:rsidRPr="00BB585B">
        <w:rPr>
          <w:rFonts w:ascii="Times New Roman" w:eastAsia="Times New Roman" w:hAnsi="Times New Roman" w:cs="Times New Roman"/>
          <w:color w:val="00000A"/>
          <w:sz w:val="28"/>
          <w:szCs w:val="28"/>
          <w:lang w:eastAsia="ru-RU"/>
        </w:rPr>
        <w:t>2) информацию о муниципальном маршруте регулярных перевозок, на который будет выдано свидетельство и карта маршрута, содержащую:</w:t>
      </w:r>
      <w:r w:rsidRPr="00BB585B">
        <w:rPr>
          <w:rFonts w:ascii="Times New Roman" w:eastAsia="Times New Roman" w:hAnsi="Times New Roman" w:cs="Times New Roman"/>
          <w:sz w:val="28"/>
          <w:szCs w:val="28"/>
          <w:lang w:eastAsia="ru-RU"/>
        </w:rPr>
        <w:br/>
      </w:r>
      <w:r w:rsidR="00332B73">
        <w:rPr>
          <w:rFonts w:ascii="Times New Roman" w:eastAsia="Times New Roman" w:hAnsi="Times New Roman" w:cs="Times New Roman"/>
          <w:color w:val="00000A"/>
          <w:sz w:val="28"/>
          <w:szCs w:val="28"/>
          <w:lang w:eastAsia="ru-RU"/>
        </w:rPr>
        <w:t xml:space="preserve">- </w:t>
      </w:r>
      <w:r w:rsidRPr="00BB585B">
        <w:rPr>
          <w:rFonts w:ascii="Times New Roman" w:eastAsia="Times New Roman" w:hAnsi="Times New Roman" w:cs="Times New Roman"/>
          <w:color w:val="00000A"/>
          <w:sz w:val="28"/>
          <w:szCs w:val="28"/>
          <w:lang w:eastAsia="ru-RU"/>
        </w:rPr>
        <w:t>порядковый номер муниципального маршрута регулярных перевозок;</w:t>
      </w:r>
      <w:r w:rsidRPr="00BB585B">
        <w:rPr>
          <w:rFonts w:ascii="Times New Roman" w:eastAsia="Times New Roman" w:hAnsi="Times New Roman" w:cs="Times New Roman"/>
          <w:sz w:val="28"/>
          <w:szCs w:val="28"/>
          <w:lang w:eastAsia="ru-RU"/>
        </w:rPr>
        <w:br/>
      </w:r>
      <w:r w:rsidR="00332B73">
        <w:rPr>
          <w:rFonts w:ascii="Times New Roman" w:eastAsia="Times New Roman" w:hAnsi="Times New Roman" w:cs="Times New Roman"/>
          <w:color w:val="00000A"/>
          <w:sz w:val="28"/>
          <w:szCs w:val="28"/>
          <w:lang w:eastAsia="ru-RU"/>
        </w:rPr>
        <w:t xml:space="preserve">- </w:t>
      </w:r>
      <w:r w:rsidRPr="00BB585B">
        <w:rPr>
          <w:rFonts w:ascii="Times New Roman" w:eastAsia="Times New Roman" w:hAnsi="Times New Roman" w:cs="Times New Roman"/>
          <w:color w:val="00000A"/>
          <w:sz w:val="28"/>
          <w:szCs w:val="28"/>
          <w:lang w:eastAsia="ru-RU"/>
        </w:rPr>
        <w:t>наименование муниципального маршрута регулярных перевозок с указанием начального и конечного остановочного пункта или в виде наименования поселений, в границах которых расположены начальный и конечный остановочный пункт;</w:t>
      </w:r>
      <w:r w:rsidRPr="00BB585B">
        <w:rPr>
          <w:rFonts w:ascii="Times New Roman" w:eastAsia="Times New Roman" w:hAnsi="Times New Roman" w:cs="Times New Roman"/>
          <w:sz w:val="28"/>
          <w:szCs w:val="28"/>
          <w:lang w:eastAsia="ru-RU"/>
        </w:rPr>
        <w:br/>
      </w:r>
      <w:r w:rsidR="00332B73">
        <w:rPr>
          <w:rFonts w:ascii="Times New Roman" w:eastAsia="Times New Roman" w:hAnsi="Times New Roman" w:cs="Times New Roman"/>
          <w:color w:val="00000A"/>
          <w:sz w:val="28"/>
          <w:szCs w:val="28"/>
          <w:lang w:eastAsia="ru-RU"/>
        </w:rPr>
        <w:t xml:space="preserve">- </w:t>
      </w:r>
      <w:r w:rsidRPr="00BB585B">
        <w:rPr>
          <w:rFonts w:ascii="Times New Roman" w:eastAsia="Times New Roman" w:hAnsi="Times New Roman" w:cs="Times New Roman"/>
          <w:color w:val="00000A"/>
          <w:sz w:val="28"/>
          <w:szCs w:val="28"/>
          <w:lang w:eastAsia="ru-RU"/>
        </w:rPr>
        <w:t>наименования промежуточных остановочных пунктов по муниципальному маршруту регулярных перевозок или наименования поселений, в границах которых расположены промежуточные остановочные пункты;</w:t>
      </w:r>
      <w:r w:rsidRPr="00BB585B">
        <w:rPr>
          <w:rFonts w:ascii="Times New Roman" w:eastAsia="Times New Roman" w:hAnsi="Times New Roman" w:cs="Times New Roman"/>
          <w:sz w:val="28"/>
          <w:szCs w:val="28"/>
          <w:lang w:eastAsia="ru-RU"/>
        </w:rPr>
        <w:br/>
      </w:r>
      <w:r w:rsidR="00332B73">
        <w:rPr>
          <w:rFonts w:ascii="Times New Roman" w:eastAsia="Times New Roman" w:hAnsi="Times New Roman" w:cs="Times New Roman"/>
          <w:color w:val="00000A"/>
          <w:sz w:val="28"/>
          <w:szCs w:val="28"/>
          <w:lang w:eastAsia="ru-RU"/>
        </w:rPr>
        <w:t xml:space="preserve">- </w:t>
      </w:r>
      <w:r w:rsidRPr="00BB585B">
        <w:rPr>
          <w:rFonts w:ascii="Times New Roman" w:eastAsia="Times New Roman" w:hAnsi="Times New Roman" w:cs="Times New Roman"/>
          <w:color w:val="00000A"/>
          <w:sz w:val="28"/>
          <w:szCs w:val="28"/>
          <w:lang w:eastAsia="ru-RU"/>
        </w:rPr>
        <w:t xml:space="preserve">наименования улиц, автомобильных дорог, по которым предполагается движение транспортных средств между остановочными пунктами по муниципальному маршруту регулярных </w:t>
      </w:r>
      <w:r w:rsidR="00F50FBA">
        <w:rPr>
          <w:rFonts w:ascii="Times New Roman" w:eastAsia="Times New Roman" w:hAnsi="Times New Roman" w:cs="Times New Roman"/>
          <w:color w:val="00000A"/>
          <w:sz w:val="28"/>
          <w:szCs w:val="28"/>
          <w:lang w:eastAsia="ru-RU"/>
        </w:rPr>
        <w:t xml:space="preserve">   </w:t>
      </w:r>
      <w:r w:rsidRPr="00BB585B">
        <w:rPr>
          <w:rFonts w:ascii="Times New Roman" w:eastAsia="Times New Roman" w:hAnsi="Times New Roman" w:cs="Times New Roman"/>
          <w:color w:val="00000A"/>
          <w:sz w:val="28"/>
          <w:szCs w:val="28"/>
          <w:lang w:eastAsia="ru-RU"/>
        </w:rPr>
        <w:t>перевозок;</w:t>
      </w:r>
      <w:r w:rsidR="00F50FBA">
        <w:rPr>
          <w:rFonts w:ascii="Times New Roman" w:eastAsia="Times New Roman" w:hAnsi="Times New Roman" w:cs="Times New Roman"/>
          <w:color w:val="00000A"/>
          <w:sz w:val="28"/>
          <w:szCs w:val="28"/>
          <w:lang w:eastAsia="ru-RU"/>
        </w:rPr>
        <w:t xml:space="preserve">        </w:t>
      </w:r>
      <w:r w:rsidRPr="00BB585B">
        <w:rPr>
          <w:rFonts w:ascii="Times New Roman" w:eastAsia="Times New Roman" w:hAnsi="Times New Roman" w:cs="Times New Roman"/>
          <w:sz w:val="28"/>
          <w:szCs w:val="28"/>
          <w:lang w:eastAsia="ru-RU"/>
        </w:rPr>
        <w:br/>
      </w:r>
      <w:r w:rsidR="005E0795">
        <w:rPr>
          <w:rFonts w:ascii="Times New Roman" w:eastAsia="Times New Roman" w:hAnsi="Times New Roman" w:cs="Times New Roman"/>
          <w:color w:val="00000A"/>
          <w:sz w:val="28"/>
          <w:szCs w:val="28"/>
          <w:lang w:eastAsia="ru-RU"/>
        </w:rPr>
        <w:t>-</w:t>
      </w:r>
      <w:r w:rsidRPr="00BB585B">
        <w:rPr>
          <w:rFonts w:ascii="Times New Roman" w:eastAsia="Times New Roman" w:hAnsi="Times New Roman" w:cs="Times New Roman"/>
          <w:color w:val="00000A"/>
          <w:sz w:val="28"/>
          <w:szCs w:val="28"/>
          <w:lang w:eastAsia="ru-RU"/>
        </w:rPr>
        <w:t>протяжённость</w:t>
      </w:r>
      <w:r w:rsidR="00F50FBA">
        <w:rPr>
          <w:rFonts w:ascii="Times New Roman" w:eastAsia="Times New Roman" w:hAnsi="Times New Roman" w:cs="Times New Roman"/>
          <w:color w:val="00000A"/>
          <w:sz w:val="28"/>
          <w:szCs w:val="28"/>
          <w:lang w:eastAsia="ru-RU"/>
        </w:rPr>
        <w:t xml:space="preserve">   </w:t>
      </w:r>
      <w:r w:rsidRPr="00BB585B">
        <w:rPr>
          <w:rFonts w:ascii="Times New Roman" w:eastAsia="Times New Roman" w:hAnsi="Times New Roman" w:cs="Times New Roman"/>
          <w:color w:val="00000A"/>
          <w:sz w:val="28"/>
          <w:szCs w:val="28"/>
          <w:lang w:eastAsia="ru-RU"/>
        </w:rPr>
        <w:t>маршрута</w:t>
      </w:r>
      <w:r w:rsidR="00F50FBA">
        <w:rPr>
          <w:rFonts w:ascii="Times New Roman" w:eastAsia="Times New Roman" w:hAnsi="Times New Roman" w:cs="Times New Roman"/>
          <w:color w:val="00000A"/>
          <w:sz w:val="28"/>
          <w:szCs w:val="28"/>
          <w:lang w:eastAsia="ru-RU"/>
        </w:rPr>
        <w:t xml:space="preserve">;   </w:t>
      </w:r>
      <w:r w:rsidRPr="00BB585B">
        <w:rPr>
          <w:rFonts w:ascii="Times New Roman" w:eastAsia="Times New Roman" w:hAnsi="Times New Roman" w:cs="Times New Roman"/>
          <w:sz w:val="28"/>
          <w:szCs w:val="28"/>
          <w:lang w:eastAsia="ru-RU"/>
        </w:rPr>
        <w:br/>
      </w:r>
      <w:r w:rsidR="00332B73">
        <w:rPr>
          <w:rFonts w:ascii="Times New Roman" w:eastAsia="Times New Roman" w:hAnsi="Times New Roman" w:cs="Times New Roman"/>
          <w:sz w:val="28"/>
          <w:szCs w:val="28"/>
          <w:lang w:eastAsia="ru-RU"/>
        </w:rPr>
        <w:t>-</w:t>
      </w:r>
      <w:r w:rsidRPr="00BB585B">
        <w:rPr>
          <w:rFonts w:ascii="Times New Roman" w:eastAsia="Times New Roman" w:hAnsi="Times New Roman" w:cs="Times New Roman"/>
          <w:color w:val="00000A"/>
          <w:sz w:val="28"/>
          <w:szCs w:val="28"/>
          <w:lang w:eastAsia="ru-RU"/>
        </w:rPr>
        <w:t>вид регулярных перевозок;</w:t>
      </w:r>
      <w:r w:rsidRPr="00BB585B">
        <w:rPr>
          <w:rFonts w:ascii="Times New Roman" w:eastAsia="Times New Roman" w:hAnsi="Times New Roman" w:cs="Times New Roman"/>
          <w:sz w:val="28"/>
          <w:szCs w:val="28"/>
          <w:lang w:eastAsia="ru-RU"/>
        </w:rPr>
        <w:br/>
      </w:r>
      <w:r w:rsidR="00995A42">
        <w:rPr>
          <w:rFonts w:ascii="Times New Roman" w:eastAsia="Times New Roman" w:hAnsi="Times New Roman" w:cs="Times New Roman"/>
          <w:color w:val="00000A"/>
          <w:sz w:val="28"/>
          <w:szCs w:val="28"/>
          <w:lang w:eastAsia="ru-RU"/>
        </w:rPr>
        <w:t xml:space="preserve">- </w:t>
      </w:r>
      <w:r w:rsidRPr="00BB585B">
        <w:rPr>
          <w:rFonts w:ascii="Times New Roman" w:eastAsia="Times New Roman" w:hAnsi="Times New Roman" w:cs="Times New Roman"/>
          <w:color w:val="00000A"/>
          <w:sz w:val="28"/>
          <w:szCs w:val="28"/>
          <w:lang w:eastAsia="ru-RU"/>
        </w:rPr>
        <w:t>характеристики транспортных средств, необходимое количество транспортных средств для работы на муниципальном маршруте регулярных перевозок;</w:t>
      </w:r>
      <w:r w:rsidRPr="00BB585B">
        <w:rPr>
          <w:rFonts w:ascii="Times New Roman" w:eastAsia="Times New Roman" w:hAnsi="Times New Roman" w:cs="Times New Roman"/>
          <w:sz w:val="28"/>
          <w:szCs w:val="28"/>
          <w:lang w:eastAsia="ru-RU"/>
        </w:rPr>
        <w:br/>
      </w:r>
      <w:r w:rsidR="00995A42">
        <w:rPr>
          <w:rFonts w:ascii="Times New Roman" w:eastAsia="Times New Roman" w:hAnsi="Times New Roman" w:cs="Times New Roman"/>
          <w:color w:val="00000A"/>
          <w:sz w:val="28"/>
          <w:szCs w:val="28"/>
          <w:lang w:eastAsia="ru-RU"/>
        </w:rPr>
        <w:t xml:space="preserve">- </w:t>
      </w:r>
      <w:r w:rsidRPr="00BB585B">
        <w:rPr>
          <w:rFonts w:ascii="Times New Roman" w:eastAsia="Times New Roman" w:hAnsi="Times New Roman" w:cs="Times New Roman"/>
          <w:color w:val="00000A"/>
          <w:sz w:val="28"/>
          <w:szCs w:val="28"/>
          <w:lang w:eastAsia="ru-RU"/>
        </w:rPr>
        <w:t>режим работы на муниципальном маршруте регулярных перевозок (расписание движения);</w:t>
      </w:r>
      <w:r w:rsidRPr="00BB585B">
        <w:rPr>
          <w:rFonts w:ascii="Times New Roman" w:eastAsia="Times New Roman" w:hAnsi="Times New Roman" w:cs="Times New Roman"/>
          <w:sz w:val="28"/>
          <w:szCs w:val="28"/>
          <w:lang w:eastAsia="ru-RU"/>
        </w:rPr>
        <w:br/>
      </w:r>
      <w:r w:rsidRPr="00BB585B">
        <w:rPr>
          <w:rFonts w:ascii="Times New Roman" w:eastAsia="Times New Roman" w:hAnsi="Times New Roman" w:cs="Times New Roman"/>
          <w:color w:val="00000A"/>
          <w:sz w:val="28"/>
          <w:szCs w:val="28"/>
          <w:lang w:eastAsia="ru-RU"/>
        </w:rPr>
        <w:lastRenderedPageBreak/>
        <w:t>3) срок приёма заяв</w:t>
      </w:r>
      <w:r w:rsidR="005E0795">
        <w:rPr>
          <w:rFonts w:ascii="Times New Roman" w:eastAsia="Times New Roman" w:hAnsi="Times New Roman" w:cs="Times New Roman"/>
          <w:color w:val="00000A"/>
          <w:sz w:val="28"/>
          <w:szCs w:val="28"/>
          <w:lang w:eastAsia="ru-RU"/>
        </w:rPr>
        <w:t>лений</w:t>
      </w:r>
      <w:r w:rsidRPr="00BB585B">
        <w:rPr>
          <w:rFonts w:ascii="Times New Roman" w:eastAsia="Times New Roman" w:hAnsi="Times New Roman" w:cs="Times New Roman"/>
          <w:color w:val="00000A"/>
          <w:sz w:val="28"/>
          <w:szCs w:val="28"/>
          <w:lang w:eastAsia="ru-RU"/>
        </w:rPr>
        <w:t>, место и время приема заяв</w:t>
      </w:r>
      <w:r w:rsidR="005E0795">
        <w:rPr>
          <w:rFonts w:ascii="Times New Roman" w:eastAsia="Times New Roman" w:hAnsi="Times New Roman" w:cs="Times New Roman"/>
          <w:color w:val="00000A"/>
          <w:sz w:val="28"/>
          <w:szCs w:val="28"/>
          <w:lang w:eastAsia="ru-RU"/>
        </w:rPr>
        <w:t>лений</w:t>
      </w:r>
      <w:r w:rsidRPr="00BB585B">
        <w:rPr>
          <w:rFonts w:ascii="Times New Roman" w:eastAsia="Times New Roman" w:hAnsi="Times New Roman" w:cs="Times New Roman"/>
          <w:color w:val="00000A"/>
          <w:sz w:val="28"/>
          <w:szCs w:val="28"/>
          <w:lang w:eastAsia="ru-RU"/>
        </w:rPr>
        <w:t>, перечень прилагаемых к заявлению документов, место, дату, время рассмотрения заяв</w:t>
      </w:r>
      <w:r w:rsidR="005E0795">
        <w:rPr>
          <w:rFonts w:ascii="Times New Roman" w:eastAsia="Times New Roman" w:hAnsi="Times New Roman" w:cs="Times New Roman"/>
          <w:color w:val="00000A"/>
          <w:sz w:val="28"/>
          <w:szCs w:val="28"/>
          <w:lang w:eastAsia="ru-RU"/>
        </w:rPr>
        <w:t>лений</w:t>
      </w:r>
      <w:r w:rsidRPr="00BB585B">
        <w:rPr>
          <w:rFonts w:ascii="Times New Roman" w:eastAsia="Times New Roman" w:hAnsi="Times New Roman" w:cs="Times New Roman"/>
          <w:color w:val="00000A"/>
          <w:sz w:val="28"/>
          <w:szCs w:val="28"/>
          <w:lang w:eastAsia="ru-RU"/>
        </w:rPr>
        <w:t xml:space="preserve"> и подведения итогов. Срок приема заяв</w:t>
      </w:r>
      <w:r w:rsidR="005E0795">
        <w:rPr>
          <w:rFonts w:ascii="Times New Roman" w:eastAsia="Times New Roman" w:hAnsi="Times New Roman" w:cs="Times New Roman"/>
          <w:color w:val="00000A"/>
          <w:sz w:val="28"/>
          <w:szCs w:val="28"/>
          <w:lang w:eastAsia="ru-RU"/>
        </w:rPr>
        <w:t>лений</w:t>
      </w:r>
      <w:r w:rsidRPr="00BB585B">
        <w:rPr>
          <w:rFonts w:ascii="Times New Roman" w:eastAsia="Times New Roman" w:hAnsi="Times New Roman" w:cs="Times New Roman"/>
          <w:color w:val="00000A"/>
          <w:sz w:val="28"/>
          <w:szCs w:val="28"/>
          <w:lang w:eastAsia="ru-RU"/>
        </w:rPr>
        <w:t xml:space="preserve"> не может быть менее 3 дней</w:t>
      </w:r>
      <w:r w:rsidR="00F50FBA">
        <w:rPr>
          <w:rFonts w:ascii="Times New Roman" w:eastAsia="Times New Roman" w:hAnsi="Times New Roman" w:cs="Times New Roman"/>
          <w:color w:val="00000A"/>
          <w:sz w:val="28"/>
          <w:szCs w:val="28"/>
          <w:lang w:eastAsia="ru-RU"/>
        </w:rPr>
        <w:t xml:space="preserve"> с даты размещения объявления в сети «Интернет»</w:t>
      </w:r>
      <w:r w:rsidR="00F621E2">
        <w:rPr>
          <w:rFonts w:ascii="Times New Roman" w:eastAsia="Times New Roman" w:hAnsi="Times New Roman" w:cs="Times New Roman"/>
          <w:color w:val="00000A"/>
          <w:sz w:val="28"/>
          <w:szCs w:val="28"/>
          <w:lang w:eastAsia="ru-RU"/>
        </w:rPr>
        <w:t>;</w:t>
      </w:r>
      <w:r w:rsidRPr="00BB585B">
        <w:rPr>
          <w:rFonts w:ascii="Times New Roman" w:eastAsia="Times New Roman" w:hAnsi="Times New Roman" w:cs="Times New Roman"/>
          <w:sz w:val="28"/>
          <w:szCs w:val="28"/>
          <w:lang w:eastAsia="ru-RU"/>
        </w:rPr>
        <w:br/>
      </w:r>
      <w:r w:rsidR="005E0795">
        <w:rPr>
          <w:rFonts w:ascii="Times New Roman" w:eastAsia="Times New Roman" w:hAnsi="Times New Roman" w:cs="Times New Roman"/>
          <w:sz w:val="28"/>
          <w:szCs w:val="28"/>
          <w:lang w:eastAsia="ru-RU"/>
        </w:rPr>
        <w:t>4)</w:t>
      </w:r>
      <w:r w:rsidR="007A7EA3">
        <w:rPr>
          <w:rFonts w:ascii="Times New Roman" w:eastAsia="Times New Roman" w:hAnsi="Times New Roman" w:cs="Times New Roman"/>
          <w:sz w:val="28"/>
          <w:szCs w:val="28"/>
          <w:lang w:eastAsia="ru-RU"/>
        </w:rPr>
        <w:t xml:space="preserve"> заявление  в уполномоченный орган подается  по форме согласно приложению 1 к настоящему Порядку, в установленные сроки с даты размещения извещения в сети «Интернет»</w:t>
      </w:r>
      <w:r w:rsidRPr="00BB585B">
        <w:rPr>
          <w:rFonts w:ascii="Times New Roman" w:eastAsia="Times New Roman" w:hAnsi="Times New Roman" w:cs="Times New Roman"/>
          <w:sz w:val="28"/>
          <w:szCs w:val="28"/>
          <w:lang w:eastAsia="ru-RU"/>
        </w:rPr>
        <w:br/>
      </w:r>
      <w:r w:rsidRPr="00BB585B">
        <w:rPr>
          <w:rFonts w:ascii="Times New Roman" w:eastAsia="Times New Roman" w:hAnsi="Times New Roman" w:cs="Times New Roman"/>
          <w:color w:val="00000A"/>
          <w:sz w:val="28"/>
          <w:szCs w:val="28"/>
          <w:lang w:eastAsia="ru-RU"/>
        </w:rPr>
        <w:t xml:space="preserve">2.3. К заявлению, </w:t>
      </w:r>
      <w:r w:rsidR="00F50FBA">
        <w:rPr>
          <w:rFonts w:ascii="Times New Roman" w:eastAsia="Times New Roman" w:hAnsi="Times New Roman" w:cs="Times New Roman"/>
          <w:color w:val="00000A"/>
          <w:sz w:val="28"/>
          <w:szCs w:val="28"/>
          <w:lang w:eastAsia="ru-RU"/>
        </w:rPr>
        <w:t xml:space="preserve"> </w:t>
      </w:r>
      <w:r w:rsidRPr="00BB585B">
        <w:rPr>
          <w:rFonts w:ascii="Times New Roman" w:eastAsia="Times New Roman" w:hAnsi="Times New Roman" w:cs="Times New Roman"/>
          <w:color w:val="00000A"/>
          <w:sz w:val="28"/>
          <w:szCs w:val="28"/>
          <w:lang w:eastAsia="ru-RU"/>
        </w:rPr>
        <w:t xml:space="preserve">составленному по форме согласно </w:t>
      </w:r>
      <w:r w:rsidRPr="00BB585B">
        <w:rPr>
          <w:rFonts w:ascii="Times New Roman" w:eastAsia="Times New Roman" w:hAnsi="Times New Roman" w:cs="Times New Roman"/>
          <w:sz w:val="28"/>
          <w:szCs w:val="28"/>
          <w:lang w:eastAsia="ru-RU"/>
        </w:rPr>
        <w:t>приложению 1 к настоящему Порядку</w:t>
      </w:r>
      <w:r w:rsidRPr="00BB585B">
        <w:rPr>
          <w:rFonts w:ascii="Times New Roman" w:eastAsia="Times New Roman" w:hAnsi="Times New Roman" w:cs="Times New Roman"/>
          <w:color w:val="00000A"/>
          <w:sz w:val="28"/>
          <w:szCs w:val="28"/>
          <w:lang w:eastAsia="ru-RU"/>
        </w:rPr>
        <w:t>, прилагаются следующие документы:</w:t>
      </w:r>
      <w:r w:rsidRPr="00BB585B">
        <w:rPr>
          <w:rFonts w:ascii="Times New Roman" w:eastAsia="Times New Roman" w:hAnsi="Times New Roman" w:cs="Times New Roman"/>
          <w:sz w:val="28"/>
          <w:szCs w:val="28"/>
          <w:lang w:eastAsia="ru-RU"/>
        </w:rPr>
        <w:br/>
      </w:r>
      <w:r w:rsidR="006104DC">
        <w:rPr>
          <w:rFonts w:ascii="Times New Roman" w:eastAsia="Times New Roman" w:hAnsi="Times New Roman" w:cs="Times New Roman"/>
          <w:color w:val="00000A"/>
          <w:sz w:val="28"/>
          <w:szCs w:val="28"/>
          <w:lang w:eastAsia="ru-RU"/>
        </w:rPr>
        <w:t xml:space="preserve">- </w:t>
      </w:r>
      <w:r w:rsidRPr="00BB585B">
        <w:rPr>
          <w:rFonts w:ascii="Times New Roman" w:eastAsia="Times New Roman" w:hAnsi="Times New Roman" w:cs="Times New Roman"/>
          <w:color w:val="00000A"/>
          <w:sz w:val="28"/>
          <w:szCs w:val="28"/>
          <w:lang w:eastAsia="ru-RU"/>
        </w:rPr>
        <w:t>копии учредительных документов юридического лица или копии документов, удостоверяющих личность физического лица, заверенные перевозчиком;</w:t>
      </w:r>
      <w:r w:rsidRPr="00BB585B">
        <w:rPr>
          <w:rFonts w:ascii="Times New Roman" w:eastAsia="Times New Roman" w:hAnsi="Times New Roman" w:cs="Times New Roman"/>
          <w:sz w:val="28"/>
          <w:szCs w:val="28"/>
          <w:lang w:eastAsia="ru-RU"/>
        </w:rPr>
        <w:br/>
      </w:r>
      <w:r w:rsidR="006104DC">
        <w:rPr>
          <w:rFonts w:ascii="Times New Roman" w:eastAsia="Times New Roman" w:hAnsi="Times New Roman" w:cs="Times New Roman"/>
          <w:sz w:val="28"/>
          <w:szCs w:val="28"/>
          <w:lang w:eastAsia="ru-RU"/>
        </w:rPr>
        <w:t xml:space="preserve">- </w:t>
      </w:r>
      <w:r w:rsidRPr="00BB585B">
        <w:rPr>
          <w:rFonts w:ascii="Times New Roman" w:eastAsia="Times New Roman" w:hAnsi="Times New Roman" w:cs="Times New Roman"/>
          <w:color w:val="00000A"/>
          <w:sz w:val="28"/>
          <w:szCs w:val="28"/>
          <w:lang w:eastAsia="ru-RU"/>
        </w:rPr>
        <w:t>выписка из Единого государственного реестра юридических лиц или выписка из Единого государственного реестра индивидуальных предпринимателей, заверенная</w:t>
      </w:r>
      <w:r w:rsidR="006104DC">
        <w:rPr>
          <w:rFonts w:ascii="Times New Roman" w:eastAsia="Times New Roman" w:hAnsi="Times New Roman" w:cs="Times New Roman"/>
          <w:color w:val="00000A"/>
          <w:sz w:val="28"/>
          <w:szCs w:val="28"/>
          <w:lang w:eastAsia="ru-RU"/>
        </w:rPr>
        <w:tab/>
      </w:r>
      <w:r w:rsidRPr="00BB585B">
        <w:rPr>
          <w:rFonts w:ascii="Times New Roman" w:eastAsia="Times New Roman" w:hAnsi="Times New Roman" w:cs="Times New Roman"/>
          <w:color w:val="00000A"/>
          <w:sz w:val="28"/>
          <w:szCs w:val="28"/>
          <w:lang w:eastAsia="ru-RU"/>
        </w:rPr>
        <w:t>перевозчиком;</w:t>
      </w:r>
      <w:r w:rsidRPr="00BB585B">
        <w:rPr>
          <w:rFonts w:ascii="Times New Roman" w:eastAsia="Times New Roman" w:hAnsi="Times New Roman" w:cs="Times New Roman"/>
          <w:sz w:val="28"/>
          <w:szCs w:val="28"/>
          <w:lang w:eastAsia="ru-RU"/>
        </w:rPr>
        <w:br/>
      </w:r>
      <w:r w:rsidR="006104DC">
        <w:rPr>
          <w:rFonts w:ascii="Times New Roman" w:eastAsia="Times New Roman" w:hAnsi="Times New Roman" w:cs="Times New Roman"/>
          <w:sz w:val="28"/>
          <w:szCs w:val="28"/>
          <w:lang w:eastAsia="ru-RU"/>
        </w:rPr>
        <w:t xml:space="preserve">- </w:t>
      </w:r>
      <w:r w:rsidRPr="00BB585B">
        <w:rPr>
          <w:rFonts w:ascii="Times New Roman" w:eastAsia="Times New Roman" w:hAnsi="Times New Roman" w:cs="Times New Roman"/>
          <w:color w:val="00000A"/>
          <w:sz w:val="28"/>
          <w:szCs w:val="28"/>
          <w:lang w:eastAsia="ru-RU"/>
        </w:rPr>
        <w:t>копия лицензии на осуществление перевозок пассажиров автомобильным транспортом, оборудованным для перевозок более 8 человек, заверенная перевозчиком;</w:t>
      </w:r>
      <w:r w:rsidRPr="00BB585B">
        <w:rPr>
          <w:rFonts w:ascii="Times New Roman" w:eastAsia="Times New Roman" w:hAnsi="Times New Roman" w:cs="Times New Roman"/>
          <w:sz w:val="28"/>
          <w:szCs w:val="28"/>
          <w:lang w:eastAsia="ru-RU"/>
        </w:rPr>
        <w:br/>
      </w:r>
      <w:r w:rsidR="006104DC">
        <w:rPr>
          <w:rFonts w:ascii="Times New Roman" w:eastAsia="Times New Roman" w:hAnsi="Times New Roman" w:cs="Times New Roman"/>
          <w:sz w:val="28"/>
          <w:szCs w:val="28"/>
          <w:lang w:eastAsia="ru-RU"/>
        </w:rPr>
        <w:t xml:space="preserve">- </w:t>
      </w:r>
      <w:r w:rsidRPr="00BB585B">
        <w:rPr>
          <w:rFonts w:ascii="Times New Roman" w:eastAsia="Times New Roman" w:hAnsi="Times New Roman" w:cs="Times New Roman"/>
          <w:color w:val="00000A"/>
          <w:sz w:val="28"/>
          <w:szCs w:val="28"/>
          <w:lang w:eastAsia="ru-RU"/>
        </w:rPr>
        <w:t xml:space="preserve">справка о транспортных средствах, которые будут эксплуатироваться на муниципальном маршруте регулярных перевозок, по форме согласно </w:t>
      </w:r>
      <w:r w:rsidRPr="00BB585B">
        <w:rPr>
          <w:rFonts w:ascii="Times New Roman" w:eastAsia="Times New Roman" w:hAnsi="Times New Roman" w:cs="Times New Roman"/>
          <w:sz w:val="28"/>
          <w:szCs w:val="28"/>
          <w:lang w:eastAsia="ru-RU"/>
        </w:rPr>
        <w:t>приложению</w:t>
      </w:r>
      <w:r w:rsidR="006104DC">
        <w:rPr>
          <w:rFonts w:ascii="Times New Roman" w:eastAsia="Times New Roman" w:hAnsi="Times New Roman" w:cs="Times New Roman"/>
          <w:sz w:val="28"/>
          <w:szCs w:val="28"/>
          <w:lang w:eastAsia="ru-RU"/>
        </w:rPr>
        <w:tab/>
      </w:r>
      <w:r w:rsidRPr="00BB585B">
        <w:rPr>
          <w:rFonts w:ascii="Times New Roman" w:eastAsia="Times New Roman" w:hAnsi="Times New Roman" w:cs="Times New Roman"/>
          <w:sz w:val="28"/>
          <w:szCs w:val="28"/>
          <w:lang w:eastAsia="ru-RU"/>
        </w:rPr>
        <w:t>2</w:t>
      </w:r>
      <w:r w:rsidR="006104DC">
        <w:rPr>
          <w:rFonts w:ascii="Times New Roman" w:eastAsia="Times New Roman" w:hAnsi="Times New Roman" w:cs="Times New Roman"/>
          <w:sz w:val="28"/>
          <w:szCs w:val="28"/>
          <w:lang w:eastAsia="ru-RU"/>
        </w:rPr>
        <w:tab/>
      </w:r>
      <w:r w:rsidRPr="00BB585B">
        <w:rPr>
          <w:rFonts w:ascii="Times New Roman" w:eastAsia="Times New Roman" w:hAnsi="Times New Roman" w:cs="Times New Roman"/>
          <w:sz w:val="28"/>
          <w:szCs w:val="28"/>
          <w:lang w:eastAsia="ru-RU"/>
        </w:rPr>
        <w:t>к</w:t>
      </w:r>
      <w:r w:rsidR="006104DC">
        <w:rPr>
          <w:rFonts w:ascii="Times New Roman" w:eastAsia="Times New Roman" w:hAnsi="Times New Roman" w:cs="Times New Roman"/>
          <w:sz w:val="28"/>
          <w:szCs w:val="28"/>
          <w:lang w:eastAsia="ru-RU"/>
        </w:rPr>
        <w:tab/>
      </w:r>
      <w:r w:rsidRPr="00BB585B">
        <w:rPr>
          <w:rFonts w:ascii="Times New Roman" w:eastAsia="Times New Roman" w:hAnsi="Times New Roman" w:cs="Times New Roman"/>
          <w:sz w:val="28"/>
          <w:szCs w:val="28"/>
          <w:lang w:eastAsia="ru-RU"/>
        </w:rPr>
        <w:t>настоящему</w:t>
      </w:r>
      <w:r w:rsidR="006104DC">
        <w:rPr>
          <w:rFonts w:ascii="Times New Roman" w:eastAsia="Times New Roman" w:hAnsi="Times New Roman" w:cs="Times New Roman"/>
          <w:sz w:val="28"/>
          <w:szCs w:val="28"/>
          <w:lang w:eastAsia="ru-RU"/>
        </w:rPr>
        <w:tab/>
      </w:r>
      <w:r w:rsidRPr="00BB585B">
        <w:rPr>
          <w:rFonts w:ascii="Times New Roman" w:eastAsia="Times New Roman" w:hAnsi="Times New Roman" w:cs="Times New Roman"/>
          <w:sz w:val="28"/>
          <w:szCs w:val="28"/>
          <w:lang w:eastAsia="ru-RU"/>
        </w:rPr>
        <w:t>Порядку</w:t>
      </w:r>
      <w:r w:rsidRPr="00BB585B">
        <w:rPr>
          <w:rFonts w:ascii="Times New Roman" w:eastAsia="Times New Roman" w:hAnsi="Times New Roman" w:cs="Times New Roman"/>
          <w:color w:val="00000A"/>
          <w:sz w:val="28"/>
          <w:szCs w:val="28"/>
          <w:lang w:eastAsia="ru-RU"/>
        </w:rPr>
        <w:t>;</w:t>
      </w:r>
      <w:r w:rsidRPr="00BB585B">
        <w:rPr>
          <w:rFonts w:ascii="Times New Roman" w:eastAsia="Times New Roman" w:hAnsi="Times New Roman" w:cs="Times New Roman"/>
          <w:sz w:val="28"/>
          <w:szCs w:val="28"/>
          <w:lang w:eastAsia="ru-RU"/>
        </w:rPr>
        <w:br/>
      </w:r>
      <w:r w:rsidR="006104DC">
        <w:rPr>
          <w:rFonts w:ascii="Times New Roman" w:eastAsia="Times New Roman" w:hAnsi="Times New Roman" w:cs="Times New Roman"/>
          <w:sz w:val="28"/>
          <w:szCs w:val="28"/>
          <w:lang w:eastAsia="ru-RU"/>
        </w:rPr>
        <w:t xml:space="preserve">- </w:t>
      </w:r>
      <w:r w:rsidRPr="00BB585B">
        <w:rPr>
          <w:rFonts w:ascii="Times New Roman" w:eastAsia="Times New Roman" w:hAnsi="Times New Roman" w:cs="Times New Roman"/>
          <w:color w:val="00000A"/>
          <w:sz w:val="28"/>
          <w:szCs w:val="28"/>
          <w:lang w:eastAsia="ru-RU"/>
        </w:rPr>
        <w:t>копия лицензии на осуществление медицинской деятельности либо наличие договора о проведении предрейсовых медицинских осмотров водителей транспортных средств, используемых перевозчиком, с медицинской организацией или индивидуальным предпринимателем, имеющими соответствующую лицензию, с её приложением, заверенная перевозчиком;</w:t>
      </w:r>
      <w:r w:rsidRPr="00BB585B">
        <w:rPr>
          <w:rFonts w:ascii="Times New Roman" w:eastAsia="Times New Roman" w:hAnsi="Times New Roman" w:cs="Times New Roman"/>
          <w:sz w:val="28"/>
          <w:szCs w:val="28"/>
          <w:lang w:eastAsia="ru-RU"/>
        </w:rPr>
        <w:br/>
      </w:r>
      <w:r w:rsidR="006104DC">
        <w:rPr>
          <w:rFonts w:ascii="Times New Roman" w:eastAsia="Times New Roman" w:hAnsi="Times New Roman" w:cs="Times New Roman"/>
          <w:sz w:val="28"/>
          <w:szCs w:val="28"/>
          <w:lang w:eastAsia="ru-RU"/>
        </w:rPr>
        <w:t xml:space="preserve">- </w:t>
      </w:r>
      <w:r w:rsidRPr="00BB585B">
        <w:rPr>
          <w:rFonts w:ascii="Times New Roman" w:eastAsia="Times New Roman" w:hAnsi="Times New Roman" w:cs="Times New Roman"/>
          <w:color w:val="00000A"/>
          <w:sz w:val="28"/>
          <w:szCs w:val="28"/>
          <w:lang w:eastAsia="ru-RU"/>
        </w:rPr>
        <w:t>согласие на обработку персональных данных (для индивидуальных предпринимателей и участников договора простого товарищества).</w:t>
      </w:r>
      <w:r w:rsidRPr="00BB585B">
        <w:rPr>
          <w:rFonts w:ascii="Times New Roman" w:eastAsia="Times New Roman" w:hAnsi="Times New Roman" w:cs="Times New Roman"/>
          <w:sz w:val="28"/>
          <w:szCs w:val="28"/>
          <w:lang w:eastAsia="ru-RU"/>
        </w:rPr>
        <w:br/>
      </w:r>
      <w:r w:rsidRPr="00BB585B">
        <w:rPr>
          <w:rFonts w:ascii="Times New Roman" w:eastAsia="Times New Roman" w:hAnsi="Times New Roman" w:cs="Times New Roman"/>
          <w:color w:val="00000A"/>
          <w:sz w:val="28"/>
          <w:szCs w:val="28"/>
          <w:lang w:eastAsia="ru-RU"/>
        </w:rPr>
        <w:t xml:space="preserve">2.4. Заявление и прилагаемые к нему документы должны быть </w:t>
      </w:r>
      <w:r w:rsidR="00995A42">
        <w:rPr>
          <w:rFonts w:ascii="Times New Roman" w:eastAsia="Times New Roman" w:hAnsi="Times New Roman" w:cs="Times New Roman"/>
          <w:color w:val="00000A"/>
          <w:sz w:val="28"/>
          <w:szCs w:val="28"/>
          <w:lang w:eastAsia="ru-RU"/>
        </w:rPr>
        <w:t>заверены</w:t>
      </w:r>
      <w:r w:rsidRPr="00BB585B">
        <w:rPr>
          <w:rFonts w:ascii="Times New Roman" w:eastAsia="Times New Roman" w:hAnsi="Times New Roman" w:cs="Times New Roman"/>
          <w:color w:val="00000A"/>
          <w:sz w:val="28"/>
          <w:szCs w:val="28"/>
          <w:lang w:eastAsia="ru-RU"/>
        </w:rPr>
        <w:t xml:space="preserve"> подписью либо подписью и печатью (для юридических лиц) (при наличии) перевозчика.</w:t>
      </w:r>
      <w:r w:rsidRPr="00BB585B">
        <w:rPr>
          <w:rFonts w:ascii="Times New Roman" w:eastAsia="Times New Roman" w:hAnsi="Times New Roman" w:cs="Times New Roman"/>
          <w:sz w:val="28"/>
          <w:szCs w:val="28"/>
          <w:lang w:eastAsia="ru-RU"/>
        </w:rPr>
        <w:br/>
      </w:r>
      <w:r w:rsidRPr="00BB585B">
        <w:rPr>
          <w:rFonts w:ascii="Times New Roman" w:eastAsia="Times New Roman" w:hAnsi="Times New Roman" w:cs="Times New Roman"/>
          <w:color w:val="00000A"/>
          <w:sz w:val="28"/>
          <w:szCs w:val="28"/>
          <w:lang w:eastAsia="ru-RU"/>
        </w:rPr>
        <w:t>Заяв</w:t>
      </w:r>
      <w:r w:rsidR="007A7EA3">
        <w:rPr>
          <w:rFonts w:ascii="Times New Roman" w:eastAsia="Times New Roman" w:hAnsi="Times New Roman" w:cs="Times New Roman"/>
          <w:color w:val="00000A"/>
          <w:sz w:val="28"/>
          <w:szCs w:val="28"/>
          <w:lang w:eastAsia="ru-RU"/>
        </w:rPr>
        <w:t>ление</w:t>
      </w:r>
      <w:r w:rsidRPr="00BB585B">
        <w:rPr>
          <w:rFonts w:ascii="Times New Roman" w:eastAsia="Times New Roman" w:hAnsi="Times New Roman" w:cs="Times New Roman"/>
          <w:color w:val="00000A"/>
          <w:sz w:val="28"/>
          <w:szCs w:val="28"/>
          <w:lang w:eastAsia="ru-RU"/>
        </w:rPr>
        <w:t xml:space="preserve"> подаётся, принимается и регистрируется по адресу, указанному в объявлении,</w:t>
      </w:r>
      <w:r w:rsidR="006104DC">
        <w:rPr>
          <w:rFonts w:ascii="Times New Roman" w:eastAsia="Times New Roman" w:hAnsi="Times New Roman" w:cs="Times New Roman"/>
          <w:color w:val="00000A"/>
          <w:sz w:val="28"/>
          <w:szCs w:val="28"/>
          <w:lang w:eastAsia="ru-RU"/>
        </w:rPr>
        <w:tab/>
      </w:r>
      <w:r w:rsidRPr="00BB585B">
        <w:rPr>
          <w:rFonts w:ascii="Times New Roman" w:eastAsia="Times New Roman" w:hAnsi="Times New Roman" w:cs="Times New Roman"/>
          <w:color w:val="00000A"/>
          <w:sz w:val="28"/>
          <w:szCs w:val="28"/>
          <w:lang w:eastAsia="ru-RU"/>
        </w:rPr>
        <w:t>в</w:t>
      </w:r>
      <w:r w:rsidR="006104DC">
        <w:rPr>
          <w:rFonts w:ascii="Times New Roman" w:eastAsia="Times New Roman" w:hAnsi="Times New Roman" w:cs="Times New Roman"/>
          <w:color w:val="00000A"/>
          <w:sz w:val="28"/>
          <w:szCs w:val="28"/>
          <w:lang w:eastAsia="ru-RU"/>
        </w:rPr>
        <w:tab/>
      </w:r>
      <w:r w:rsidRPr="00BB585B">
        <w:rPr>
          <w:rFonts w:ascii="Times New Roman" w:eastAsia="Times New Roman" w:hAnsi="Times New Roman" w:cs="Times New Roman"/>
          <w:color w:val="00000A"/>
          <w:sz w:val="28"/>
          <w:szCs w:val="28"/>
          <w:lang w:eastAsia="ru-RU"/>
        </w:rPr>
        <w:t>запечатанном</w:t>
      </w:r>
      <w:r w:rsidR="006104DC">
        <w:rPr>
          <w:rFonts w:ascii="Times New Roman" w:eastAsia="Times New Roman" w:hAnsi="Times New Roman" w:cs="Times New Roman"/>
          <w:color w:val="00000A"/>
          <w:sz w:val="28"/>
          <w:szCs w:val="28"/>
          <w:lang w:eastAsia="ru-RU"/>
        </w:rPr>
        <w:tab/>
      </w:r>
      <w:r w:rsidRPr="00BB585B">
        <w:rPr>
          <w:rFonts w:ascii="Times New Roman" w:eastAsia="Times New Roman" w:hAnsi="Times New Roman" w:cs="Times New Roman"/>
          <w:color w:val="00000A"/>
          <w:sz w:val="28"/>
          <w:szCs w:val="28"/>
          <w:lang w:eastAsia="ru-RU"/>
        </w:rPr>
        <w:t>конверте.</w:t>
      </w:r>
      <w:r w:rsidRPr="00BB585B">
        <w:rPr>
          <w:rFonts w:ascii="Times New Roman" w:eastAsia="Times New Roman" w:hAnsi="Times New Roman" w:cs="Times New Roman"/>
          <w:sz w:val="28"/>
          <w:szCs w:val="28"/>
          <w:lang w:eastAsia="ru-RU"/>
        </w:rPr>
        <w:br/>
      </w:r>
      <w:r w:rsidRPr="00BB585B">
        <w:rPr>
          <w:rFonts w:ascii="Times New Roman" w:eastAsia="Times New Roman" w:hAnsi="Times New Roman" w:cs="Times New Roman"/>
          <w:color w:val="00000A"/>
          <w:sz w:val="28"/>
          <w:szCs w:val="28"/>
          <w:lang w:eastAsia="ru-RU"/>
        </w:rPr>
        <w:t>В случае если заяв</w:t>
      </w:r>
      <w:r w:rsidR="007A7EA3">
        <w:rPr>
          <w:rFonts w:ascii="Times New Roman" w:eastAsia="Times New Roman" w:hAnsi="Times New Roman" w:cs="Times New Roman"/>
          <w:color w:val="00000A"/>
          <w:sz w:val="28"/>
          <w:szCs w:val="28"/>
          <w:lang w:eastAsia="ru-RU"/>
        </w:rPr>
        <w:t>ление</w:t>
      </w:r>
      <w:r w:rsidRPr="00BB585B">
        <w:rPr>
          <w:rFonts w:ascii="Times New Roman" w:eastAsia="Times New Roman" w:hAnsi="Times New Roman" w:cs="Times New Roman"/>
          <w:color w:val="00000A"/>
          <w:sz w:val="28"/>
          <w:szCs w:val="28"/>
          <w:lang w:eastAsia="ru-RU"/>
        </w:rPr>
        <w:t xml:space="preserve"> подаётся представителем, предъявляется документ, подтверждающий полномочия лица на подачу заяв</w:t>
      </w:r>
      <w:r w:rsidR="009E17F4">
        <w:rPr>
          <w:rFonts w:ascii="Times New Roman" w:eastAsia="Times New Roman" w:hAnsi="Times New Roman" w:cs="Times New Roman"/>
          <w:color w:val="00000A"/>
          <w:sz w:val="28"/>
          <w:szCs w:val="28"/>
          <w:lang w:eastAsia="ru-RU"/>
        </w:rPr>
        <w:t>ления</w:t>
      </w:r>
      <w:r w:rsidRPr="00BB585B">
        <w:rPr>
          <w:rFonts w:ascii="Times New Roman" w:eastAsia="Times New Roman" w:hAnsi="Times New Roman" w:cs="Times New Roman"/>
          <w:color w:val="00000A"/>
          <w:sz w:val="28"/>
          <w:szCs w:val="28"/>
          <w:lang w:eastAsia="ru-RU"/>
        </w:rPr>
        <w:t xml:space="preserve"> от имени перевозчика.</w:t>
      </w:r>
      <w:r w:rsidRPr="00BB585B">
        <w:rPr>
          <w:rFonts w:ascii="Times New Roman" w:eastAsia="Times New Roman" w:hAnsi="Times New Roman" w:cs="Times New Roman"/>
          <w:sz w:val="28"/>
          <w:szCs w:val="28"/>
          <w:lang w:eastAsia="ru-RU"/>
        </w:rPr>
        <w:br/>
      </w:r>
      <w:r w:rsidRPr="00BB585B">
        <w:rPr>
          <w:rFonts w:ascii="Times New Roman" w:eastAsia="Times New Roman" w:hAnsi="Times New Roman" w:cs="Times New Roman"/>
          <w:color w:val="00000A"/>
          <w:sz w:val="28"/>
          <w:szCs w:val="28"/>
          <w:lang w:eastAsia="ru-RU"/>
        </w:rPr>
        <w:t>2.5. Заяв</w:t>
      </w:r>
      <w:r w:rsidR="007A7EA3">
        <w:rPr>
          <w:rFonts w:ascii="Times New Roman" w:eastAsia="Times New Roman" w:hAnsi="Times New Roman" w:cs="Times New Roman"/>
          <w:color w:val="00000A"/>
          <w:sz w:val="28"/>
          <w:szCs w:val="28"/>
          <w:lang w:eastAsia="ru-RU"/>
        </w:rPr>
        <w:t>ление</w:t>
      </w:r>
      <w:r w:rsidRPr="00BB585B">
        <w:rPr>
          <w:rFonts w:ascii="Times New Roman" w:eastAsia="Times New Roman" w:hAnsi="Times New Roman" w:cs="Times New Roman"/>
          <w:color w:val="00000A"/>
          <w:sz w:val="28"/>
          <w:szCs w:val="28"/>
          <w:lang w:eastAsia="ru-RU"/>
        </w:rPr>
        <w:t>, представленн</w:t>
      </w:r>
      <w:r w:rsidR="007A7EA3">
        <w:rPr>
          <w:rFonts w:ascii="Times New Roman" w:eastAsia="Times New Roman" w:hAnsi="Times New Roman" w:cs="Times New Roman"/>
          <w:color w:val="00000A"/>
          <w:sz w:val="28"/>
          <w:szCs w:val="28"/>
          <w:lang w:eastAsia="ru-RU"/>
        </w:rPr>
        <w:t>ое</w:t>
      </w:r>
      <w:r w:rsidRPr="00BB585B">
        <w:rPr>
          <w:rFonts w:ascii="Times New Roman" w:eastAsia="Times New Roman" w:hAnsi="Times New Roman" w:cs="Times New Roman"/>
          <w:color w:val="00000A"/>
          <w:sz w:val="28"/>
          <w:szCs w:val="28"/>
          <w:lang w:eastAsia="ru-RU"/>
        </w:rPr>
        <w:t xml:space="preserve"> после истечения срока приёма заяв</w:t>
      </w:r>
      <w:r w:rsidR="007A7EA3">
        <w:rPr>
          <w:rFonts w:ascii="Times New Roman" w:eastAsia="Times New Roman" w:hAnsi="Times New Roman" w:cs="Times New Roman"/>
          <w:color w:val="00000A"/>
          <w:sz w:val="28"/>
          <w:szCs w:val="28"/>
          <w:lang w:eastAsia="ru-RU"/>
        </w:rPr>
        <w:t>лений</w:t>
      </w:r>
      <w:r w:rsidRPr="00BB585B">
        <w:rPr>
          <w:rFonts w:ascii="Times New Roman" w:eastAsia="Times New Roman" w:hAnsi="Times New Roman" w:cs="Times New Roman"/>
          <w:color w:val="00000A"/>
          <w:sz w:val="28"/>
          <w:szCs w:val="28"/>
          <w:lang w:eastAsia="ru-RU"/>
        </w:rPr>
        <w:t xml:space="preserve">, указанного в </w:t>
      </w:r>
      <w:r w:rsidR="009E17F4">
        <w:rPr>
          <w:rFonts w:ascii="Times New Roman" w:eastAsia="Times New Roman" w:hAnsi="Times New Roman" w:cs="Times New Roman"/>
          <w:color w:val="00000A"/>
          <w:sz w:val="28"/>
          <w:szCs w:val="28"/>
          <w:lang w:eastAsia="ru-RU"/>
        </w:rPr>
        <w:t>извещении</w:t>
      </w:r>
      <w:r w:rsidRPr="00BB585B">
        <w:rPr>
          <w:rFonts w:ascii="Times New Roman" w:eastAsia="Times New Roman" w:hAnsi="Times New Roman" w:cs="Times New Roman"/>
          <w:color w:val="00000A"/>
          <w:sz w:val="28"/>
          <w:szCs w:val="28"/>
          <w:lang w:eastAsia="ru-RU"/>
        </w:rPr>
        <w:t>, не принимается.</w:t>
      </w:r>
    </w:p>
    <w:p w14:paraId="416DE6BA" w14:textId="7ECBEF59" w:rsidR="00BB585B" w:rsidRPr="006104DC" w:rsidRDefault="00BB585B" w:rsidP="006104DC">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BB585B">
        <w:rPr>
          <w:rFonts w:ascii="Times New Roman" w:eastAsia="Times New Roman" w:hAnsi="Times New Roman" w:cs="Times New Roman"/>
          <w:b/>
          <w:bCs/>
          <w:sz w:val="28"/>
          <w:szCs w:val="28"/>
          <w:lang w:eastAsia="ru-RU"/>
        </w:rPr>
        <w:t>3. Порядок рассмотрения заяв</w:t>
      </w:r>
      <w:r w:rsidR="009E17F4">
        <w:rPr>
          <w:rFonts w:ascii="Times New Roman" w:eastAsia="Times New Roman" w:hAnsi="Times New Roman" w:cs="Times New Roman"/>
          <w:b/>
          <w:bCs/>
          <w:sz w:val="28"/>
          <w:szCs w:val="28"/>
          <w:lang w:eastAsia="ru-RU"/>
        </w:rPr>
        <w:t>лений</w:t>
      </w:r>
      <w:r w:rsidRPr="00BB585B">
        <w:rPr>
          <w:rFonts w:ascii="Times New Roman" w:eastAsia="Times New Roman" w:hAnsi="Times New Roman" w:cs="Times New Roman"/>
          <w:b/>
          <w:bCs/>
          <w:sz w:val="28"/>
          <w:szCs w:val="28"/>
          <w:lang w:eastAsia="ru-RU"/>
        </w:rPr>
        <w:t xml:space="preserve"> и выдача свидетельства и карты маршрута</w:t>
      </w:r>
      <w:r w:rsidRPr="00BB585B">
        <w:rPr>
          <w:rFonts w:ascii="Times New Roman" w:eastAsia="Times New Roman" w:hAnsi="Times New Roman" w:cs="Times New Roman"/>
          <w:sz w:val="28"/>
          <w:szCs w:val="28"/>
          <w:lang w:eastAsia="ru-RU"/>
        </w:rPr>
        <w:br/>
      </w:r>
      <w:r w:rsidRPr="00BB585B">
        <w:rPr>
          <w:rFonts w:ascii="Times New Roman" w:eastAsia="Times New Roman" w:hAnsi="Times New Roman" w:cs="Times New Roman"/>
          <w:color w:val="00000A"/>
          <w:sz w:val="28"/>
          <w:szCs w:val="28"/>
          <w:lang w:eastAsia="ru-RU"/>
        </w:rPr>
        <w:t>3.1. Рассмотрение заяв</w:t>
      </w:r>
      <w:r w:rsidR="009E17F4">
        <w:rPr>
          <w:rFonts w:ascii="Times New Roman" w:eastAsia="Times New Roman" w:hAnsi="Times New Roman" w:cs="Times New Roman"/>
          <w:color w:val="00000A"/>
          <w:sz w:val="28"/>
          <w:szCs w:val="28"/>
          <w:lang w:eastAsia="ru-RU"/>
        </w:rPr>
        <w:t>лений</w:t>
      </w:r>
      <w:r w:rsidRPr="00BB585B">
        <w:rPr>
          <w:rFonts w:ascii="Times New Roman" w:eastAsia="Times New Roman" w:hAnsi="Times New Roman" w:cs="Times New Roman"/>
          <w:color w:val="00000A"/>
          <w:sz w:val="28"/>
          <w:szCs w:val="28"/>
          <w:lang w:eastAsia="ru-RU"/>
        </w:rPr>
        <w:t xml:space="preserve"> осуществляется постоянно действующей комиссией</w:t>
      </w:r>
      <w:r w:rsidR="00995A42">
        <w:rPr>
          <w:rFonts w:ascii="Times New Roman" w:eastAsia="Times New Roman" w:hAnsi="Times New Roman" w:cs="Times New Roman"/>
          <w:color w:val="00000A"/>
          <w:sz w:val="28"/>
          <w:szCs w:val="28"/>
          <w:lang w:eastAsia="ru-RU"/>
        </w:rPr>
        <w:t xml:space="preserve"> по организации транспортного обслуживания </w:t>
      </w:r>
      <w:r w:rsidR="00D1364F">
        <w:rPr>
          <w:rFonts w:ascii="Times New Roman" w:eastAsia="Times New Roman" w:hAnsi="Times New Roman" w:cs="Times New Roman"/>
          <w:color w:val="00000A"/>
          <w:sz w:val="28"/>
          <w:szCs w:val="28"/>
          <w:lang w:eastAsia="ru-RU"/>
        </w:rPr>
        <w:t>населения Усть-Катавского городского округа</w:t>
      </w:r>
      <w:r w:rsidRPr="00BB585B">
        <w:rPr>
          <w:rFonts w:ascii="Times New Roman" w:eastAsia="Times New Roman" w:hAnsi="Times New Roman" w:cs="Times New Roman"/>
          <w:color w:val="00000A"/>
          <w:sz w:val="28"/>
          <w:szCs w:val="28"/>
          <w:lang w:eastAsia="ru-RU"/>
        </w:rPr>
        <w:t xml:space="preserve">, </w:t>
      </w:r>
      <w:r w:rsidR="00D1364F">
        <w:rPr>
          <w:rFonts w:ascii="Times New Roman" w:eastAsia="Times New Roman" w:hAnsi="Times New Roman" w:cs="Times New Roman"/>
          <w:color w:val="00000A"/>
          <w:sz w:val="28"/>
          <w:szCs w:val="28"/>
          <w:lang w:eastAsia="ru-RU"/>
        </w:rPr>
        <w:t>утвержденной постановлением администрации Усть-Катавского городского округа</w:t>
      </w:r>
      <w:r w:rsidRPr="00BB585B">
        <w:rPr>
          <w:rFonts w:ascii="Times New Roman" w:eastAsia="Times New Roman" w:hAnsi="Times New Roman" w:cs="Times New Roman"/>
          <w:color w:val="00000A"/>
          <w:sz w:val="28"/>
          <w:szCs w:val="28"/>
          <w:lang w:eastAsia="ru-RU"/>
        </w:rPr>
        <w:t xml:space="preserve">  (далее - </w:t>
      </w:r>
      <w:r w:rsidR="00F621E2">
        <w:rPr>
          <w:rFonts w:ascii="Times New Roman" w:eastAsia="Times New Roman" w:hAnsi="Times New Roman" w:cs="Times New Roman"/>
          <w:color w:val="00000A"/>
          <w:sz w:val="28"/>
          <w:szCs w:val="28"/>
          <w:lang w:eastAsia="ru-RU"/>
        </w:rPr>
        <w:t>К</w:t>
      </w:r>
      <w:r w:rsidRPr="00BB585B">
        <w:rPr>
          <w:rFonts w:ascii="Times New Roman" w:eastAsia="Times New Roman" w:hAnsi="Times New Roman" w:cs="Times New Roman"/>
          <w:color w:val="00000A"/>
          <w:sz w:val="28"/>
          <w:szCs w:val="28"/>
          <w:lang w:eastAsia="ru-RU"/>
        </w:rPr>
        <w:t xml:space="preserve">омиссия), в срок, указанный в </w:t>
      </w:r>
      <w:r w:rsidR="009E17F4">
        <w:rPr>
          <w:rFonts w:ascii="Times New Roman" w:eastAsia="Times New Roman" w:hAnsi="Times New Roman" w:cs="Times New Roman"/>
          <w:color w:val="00000A"/>
          <w:sz w:val="28"/>
          <w:szCs w:val="28"/>
          <w:lang w:eastAsia="ru-RU"/>
        </w:rPr>
        <w:t>извещении</w:t>
      </w:r>
      <w:r w:rsidRPr="00BB585B">
        <w:rPr>
          <w:rFonts w:ascii="Times New Roman" w:eastAsia="Times New Roman" w:hAnsi="Times New Roman" w:cs="Times New Roman"/>
          <w:color w:val="00000A"/>
          <w:sz w:val="28"/>
          <w:szCs w:val="28"/>
          <w:lang w:eastAsia="ru-RU"/>
        </w:rPr>
        <w:t>.</w:t>
      </w:r>
      <w:r w:rsidRPr="00BB585B">
        <w:rPr>
          <w:rFonts w:ascii="Times New Roman" w:eastAsia="Times New Roman" w:hAnsi="Times New Roman" w:cs="Times New Roman"/>
          <w:sz w:val="28"/>
          <w:szCs w:val="28"/>
          <w:lang w:eastAsia="ru-RU"/>
        </w:rPr>
        <w:br/>
      </w:r>
      <w:r w:rsidRPr="00BB585B">
        <w:rPr>
          <w:rFonts w:ascii="Times New Roman" w:eastAsia="Times New Roman" w:hAnsi="Times New Roman" w:cs="Times New Roman"/>
          <w:color w:val="00000A"/>
          <w:sz w:val="28"/>
          <w:szCs w:val="28"/>
          <w:lang w:eastAsia="ru-RU"/>
        </w:rPr>
        <w:t>3.2. По результатам рассмотрения заяв</w:t>
      </w:r>
      <w:r w:rsidR="009E17F4">
        <w:rPr>
          <w:rFonts w:ascii="Times New Roman" w:eastAsia="Times New Roman" w:hAnsi="Times New Roman" w:cs="Times New Roman"/>
          <w:color w:val="00000A"/>
          <w:sz w:val="28"/>
          <w:szCs w:val="28"/>
          <w:lang w:eastAsia="ru-RU"/>
        </w:rPr>
        <w:t>ления</w:t>
      </w:r>
      <w:r w:rsidRPr="00BB585B">
        <w:rPr>
          <w:rFonts w:ascii="Times New Roman" w:eastAsia="Times New Roman" w:hAnsi="Times New Roman" w:cs="Times New Roman"/>
          <w:color w:val="00000A"/>
          <w:sz w:val="28"/>
          <w:szCs w:val="28"/>
          <w:lang w:eastAsia="ru-RU"/>
        </w:rPr>
        <w:t xml:space="preserve"> </w:t>
      </w:r>
      <w:r w:rsidR="00F621E2">
        <w:rPr>
          <w:rFonts w:ascii="Times New Roman" w:eastAsia="Times New Roman" w:hAnsi="Times New Roman" w:cs="Times New Roman"/>
          <w:color w:val="00000A"/>
          <w:sz w:val="28"/>
          <w:szCs w:val="28"/>
          <w:lang w:eastAsia="ru-RU"/>
        </w:rPr>
        <w:t>К</w:t>
      </w:r>
      <w:r w:rsidRPr="00BB585B">
        <w:rPr>
          <w:rFonts w:ascii="Times New Roman" w:eastAsia="Times New Roman" w:hAnsi="Times New Roman" w:cs="Times New Roman"/>
          <w:color w:val="00000A"/>
          <w:sz w:val="28"/>
          <w:szCs w:val="28"/>
          <w:lang w:eastAsia="ru-RU"/>
        </w:rPr>
        <w:t>омиссия принимает решение о выдаче свидетельства и карты маршрута перевозчику, подавшему заяв</w:t>
      </w:r>
      <w:r w:rsidR="009E17F4">
        <w:rPr>
          <w:rFonts w:ascii="Times New Roman" w:eastAsia="Times New Roman" w:hAnsi="Times New Roman" w:cs="Times New Roman"/>
          <w:color w:val="00000A"/>
          <w:sz w:val="28"/>
          <w:szCs w:val="28"/>
          <w:lang w:eastAsia="ru-RU"/>
        </w:rPr>
        <w:t>ление</w:t>
      </w:r>
      <w:r w:rsidRPr="00BB585B">
        <w:rPr>
          <w:rFonts w:ascii="Times New Roman" w:eastAsia="Times New Roman" w:hAnsi="Times New Roman" w:cs="Times New Roman"/>
          <w:color w:val="00000A"/>
          <w:sz w:val="28"/>
          <w:szCs w:val="28"/>
          <w:lang w:eastAsia="ru-RU"/>
        </w:rPr>
        <w:t>, либо об отказе в выдаче свидетельства и карты маршрута.</w:t>
      </w:r>
      <w:r w:rsidRPr="00BB585B">
        <w:rPr>
          <w:rFonts w:ascii="Times New Roman" w:eastAsia="Times New Roman" w:hAnsi="Times New Roman" w:cs="Times New Roman"/>
          <w:sz w:val="28"/>
          <w:szCs w:val="28"/>
          <w:lang w:eastAsia="ru-RU"/>
        </w:rPr>
        <w:br/>
      </w:r>
      <w:r w:rsidRPr="00BB585B">
        <w:rPr>
          <w:rFonts w:ascii="Times New Roman" w:eastAsia="Times New Roman" w:hAnsi="Times New Roman" w:cs="Times New Roman"/>
          <w:color w:val="00000A"/>
          <w:sz w:val="28"/>
          <w:szCs w:val="28"/>
          <w:lang w:eastAsia="ru-RU"/>
        </w:rPr>
        <w:t>3.3. Основаниями для отказа в выдаче свидетельства и карты маршрута являются:</w:t>
      </w:r>
      <w:r w:rsidRPr="00BB585B">
        <w:rPr>
          <w:rFonts w:ascii="Times New Roman" w:eastAsia="Times New Roman" w:hAnsi="Times New Roman" w:cs="Times New Roman"/>
          <w:sz w:val="28"/>
          <w:szCs w:val="28"/>
          <w:lang w:eastAsia="ru-RU"/>
        </w:rPr>
        <w:br/>
      </w:r>
      <w:r w:rsidR="00D1364F">
        <w:rPr>
          <w:rFonts w:ascii="Times New Roman" w:eastAsia="Times New Roman" w:hAnsi="Times New Roman" w:cs="Times New Roman"/>
          <w:sz w:val="28"/>
          <w:szCs w:val="28"/>
          <w:lang w:eastAsia="ru-RU"/>
        </w:rPr>
        <w:t xml:space="preserve">- </w:t>
      </w:r>
      <w:r w:rsidRPr="00BB585B">
        <w:rPr>
          <w:rFonts w:ascii="Times New Roman" w:eastAsia="Times New Roman" w:hAnsi="Times New Roman" w:cs="Times New Roman"/>
          <w:color w:val="00000A"/>
          <w:sz w:val="28"/>
          <w:szCs w:val="28"/>
          <w:lang w:eastAsia="ru-RU"/>
        </w:rPr>
        <w:t xml:space="preserve">отсутствие одного из документов, указанных в пункте 2.3 раздела 2 настоящего </w:t>
      </w:r>
      <w:r w:rsidRPr="00BB585B">
        <w:rPr>
          <w:rFonts w:ascii="Times New Roman" w:eastAsia="Times New Roman" w:hAnsi="Times New Roman" w:cs="Times New Roman"/>
          <w:color w:val="00000A"/>
          <w:sz w:val="28"/>
          <w:szCs w:val="28"/>
          <w:lang w:eastAsia="ru-RU"/>
        </w:rPr>
        <w:lastRenderedPageBreak/>
        <w:t>Порядка;</w:t>
      </w:r>
      <w:r w:rsidRPr="00BB585B">
        <w:rPr>
          <w:rFonts w:ascii="Times New Roman" w:eastAsia="Times New Roman" w:hAnsi="Times New Roman" w:cs="Times New Roman"/>
          <w:sz w:val="28"/>
          <w:szCs w:val="28"/>
          <w:lang w:eastAsia="ru-RU"/>
        </w:rPr>
        <w:br/>
      </w:r>
      <w:r w:rsidR="00D1364F">
        <w:rPr>
          <w:rFonts w:ascii="Times New Roman" w:eastAsia="Times New Roman" w:hAnsi="Times New Roman" w:cs="Times New Roman"/>
          <w:sz w:val="28"/>
          <w:szCs w:val="28"/>
          <w:lang w:eastAsia="ru-RU"/>
        </w:rPr>
        <w:t xml:space="preserve">- </w:t>
      </w:r>
      <w:r w:rsidRPr="00BB585B">
        <w:rPr>
          <w:rFonts w:ascii="Times New Roman" w:eastAsia="Times New Roman" w:hAnsi="Times New Roman" w:cs="Times New Roman"/>
          <w:color w:val="00000A"/>
          <w:sz w:val="28"/>
          <w:szCs w:val="28"/>
          <w:lang w:eastAsia="ru-RU"/>
        </w:rPr>
        <w:t>наличие в заяв</w:t>
      </w:r>
      <w:r w:rsidR="009E17F4">
        <w:rPr>
          <w:rFonts w:ascii="Times New Roman" w:eastAsia="Times New Roman" w:hAnsi="Times New Roman" w:cs="Times New Roman"/>
          <w:color w:val="00000A"/>
          <w:sz w:val="28"/>
          <w:szCs w:val="28"/>
          <w:lang w:eastAsia="ru-RU"/>
        </w:rPr>
        <w:t>ление</w:t>
      </w:r>
      <w:r w:rsidRPr="00BB585B">
        <w:rPr>
          <w:rFonts w:ascii="Times New Roman" w:eastAsia="Times New Roman" w:hAnsi="Times New Roman" w:cs="Times New Roman"/>
          <w:color w:val="00000A"/>
          <w:sz w:val="28"/>
          <w:szCs w:val="28"/>
          <w:lang w:eastAsia="ru-RU"/>
        </w:rPr>
        <w:t xml:space="preserve"> сведений (информации), содержащих противоречивые или недостоверные данные;</w:t>
      </w:r>
      <w:r w:rsidRPr="00BB585B">
        <w:rPr>
          <w:rFonts w:ascii="Times New Roman" w:eastAsia="Times New Roman" w:hAnsi="Times New Roman" w:cs="Times New Roman"/>
          <w:sz w:val="28"/>
          <w:szCs w:val="28"/>
          <w:lang w:eastAsia="ru-RU"/>
        </w:rPr>
        <w:br/>
      </w:r>
      <w:r w:rsidR="00D1364F">
        <w:rPr>
          <w:rFonts w:ascii="Times New Roman" w:eastAsia="Times New Roman" w:hAnsi="Times New Roman" w:cs="Times New Roman"/>
          <w:sz w:val="28"/>
          <w:szCs w:val="28"/>
          <w:lang w:eastAsia="ru-RU"/>
        </w:rPr>
        <w:t xml:space="preserve">- </w:t>
      </w:r>
      <w:r w:rsidRPr="00BB585B">
        <w:rPr>
          <w:rFonts w:ascii="Times New Roman" w:eastAsia="Times New Roman" w:hAnsi="Times New Roman" w:cs="Times New Roman"/>
          <w:color w:val="00000A"/>
          <w:sz w:val="28"/>
          <w:szCs w:val="28"/>
          <w:lang w:eastAsia="ru-RU"/>
        </w:rPr>
        <w:t xml:space="preserve">наличие информации о принятом судом решении о приостановлении деятельности перевозчика в порядке, предусмотренном </w:t>
      </w:r>
      <w:hyperlink r:id="rId11" w:history="1">
        <w:r w:rsidRPr="009E17F4">
          <w:rPr>
            <w:rFonts w:ascii="Times New Roman" w:eastAsia="Times New Roman" w:hAnsi="Times New Roman" w:cs="Times New Roman"/>
            <w:sz w:val="28"/>
            <w:szCs w:val="28"/>
            <w:lang w:eastAsia="ru-RU"/>
          </w:rPr>
          <w:t>Кодексом Российской Федерации об административных правонарушениях</w:t>
        </w:r>
      </w:hyperlink>
      <w:r w:rsidRPr="009E17F4">
        <w:rPr>
          <w:rFonts w:ascii="Times New Roman" w:eastAsia="Times New Roman" w:hAnsi="Times New Roman" w:cs="Times New Roman"/>
          <w:sz w:val="28"/>
          <w:szCs w:val="28"/>
          <w:lang w:eastAsia="ru-RU"/>
        </w:rPr>
        <w:t>, н</w:t>
      </w:r>
      <w:r w:rsidRPr="00BB585B">
        <w:rPr>
          <w:rFonts w:ascii="Times New Roman" w:eastAsia="Times New Roman" w:hAnsi="Times New Roman" w:cs="Times New Roman"/>
          <w:color w:val="00000A"/>
          <w:sz w:val="28"/>
          <w:szCs w:val="28"/>
          <w:lang w:eastAsia="ru-RU"/>
        </w:rPr>
        <w:t>а день рассмотрения заяв</w:t>
      </w:r>
      <w:r w:rsidR="009E17F4">
        <w:rPr>
          <w:rFonts w:ascii="Times New Roman" w:eastAsia="Times New Roman" w:hAnsi="Times New Roman" w:cs="Times New Roman"/>
          <w:color w:val="00000A"/>
          <w:sz w:val="28"/>
          <w:szCs w:val="28"/>
          <w:lang w:eastAsia="ru-RU"/>
        </w:rPr>
        <w:t>ления</w:t>
      </w:r>
      <w:r w:rsidRPr="00BB585B">
        <w:rPr>
          <w:rFonts w:ascii="Times New Roman" w:eastAsia="Times New Roman" w:hAnsi="Times New Roman" w:cs="Times New Roman"/>
          <w:color w:val="00000A"/>
          <w:sz w:val="28"/>
          <w:szCs w:val="28"/>
          <w:lang w:eastAsia="ru-RU"/>
        </w:rPr>
        <w:t>.</w:t>
      </w:r>
      <w:r w:rsidRPr="00BB585B">
        <w:rPr>
          <w:rFonts w:ascii="Times New Roman" w:eastAsia="Times New Roman" w:hAnsi="Times New Roman" w:cs="Times New Roman"/>
          <w:sz w:val="28"/>
          <w:szCs w:val="28"/>
          <w:lang w:eastAsia="ru-RU"/>
        </w:rPr>
        <w:br/>
      </w:r>
      <w:r w:rsidRPr="00BB585B">
        <w:rPr>
          <w:rFonts w:ascii="Times New Roman" w:eastAsia="Times New Roman" w:hAnsi="Times New Roman" w:cs="Times New Roman"/>
          <w:color w:val="00000A"/>
          <w:sz w:val="28"/>
          <w:szCs w:val="28"/>
          <w:lang w:eastAsia="ru-RU"/>
        </w:rPr>
        <w:t>3.4. В случае подачи двух и более заяв</w:t>
      </w:r>
      <w:r w:rsidR="009E17F4">
        <w:rPr>
          <w:rFonts w:ascii="Times New Roman" w:eastAsia="Times New Roman" w:hAnsi="Times New Roman" w:cs="Times New Roman"/>
          <w:color w:val="00000A"/>
          <w:sz w:val="28"/>
          <w:szCs w:val="28"/>
          <w:lang w:eastAsia="ru-RU"/>
        </w:rPr>
        <w:t>лений</w:t>
      </w:r>
      <w:r w:rsidRPr="00BB585B">
        <w:rPr>
          <w:rFonts w:ascii="Times New Roman" w:eastAsia="Times New Roman" w:hAnsi="Times New Roman" w:cs="Times New Roman"/>
          <w:color w:val="00000A"/>
          <w:sz w:val="28"/>
          <w:szCs w:val="28"/>
          <w:lang w:eastAsia="ru-RU"/>
        </w:rPr>
        <w:t xml:space="preserve"> комиссией в срок, указанный в </w:t>
      </w:r>
      <w:r w:rsidR="009E17F4">
        <w:rPr>
          <w:rFonts w:ascii="Times New Roman" w:eastAsia="Times New Roman" w:hAnsi="Times New Roman" w:cs="Times New Roman"/>
          <w:color w:val="00000A"/>
          <w:sz w:val="28"/>
          <w:szCs w:val="28"/>
          <w:lang w:eastAsia="ru-RU"/>
        </w:rPr>
        <w:t>извещении</w:t>
      </w:r>
      <w:r w:rsidRPr="00BB585B">
        <w:rPr>
          <w:rFonts w:ascii="Times New Roman" w:eastAsia="Times New Roman" w:hAnsi="Times New Roman" w:cs="Times New Roman"/>
          <w:color w:val="00000A"/>
          <w:sz w:val="28"/>
          <w:szCs w:val="28"/>
          <w:lang w:eastAsia="ru-RU"/>
        </w:rPr>
        <w:t xml:space="preserve">, </w:t>
      </w:r>
      <w:r w:rsidRPr="00AB450B">
        <w:rPr>
          <w:rFonts w:ascii="Times New Roman" w:eastAsia="Times New Roman" w:hAnsi="Times New Roman" w:cs="Times New Roman"/>
          <w:color w:val="00000A"/>
          <w:sz w:val="28"/>
          <w:szCs w:val="28"/>
          <w:lang w:eastAsia="ru-RU"/>
        </w:rPr>
        <w:t>осуществляется оценка и сопоставление заяв</w:t>
      </w:r>
      <w:r w:rsidR="009E17F4" w:rsidRPr="00AB450B">
        <w:rPr>
          <w:rFonts w:ascii="Times New Roman" w:eastAsia="Times New Roman" w:hAnsi="Times New Roman" w:cs="Times New Roman"/>
          <w:color w:val="00000A"/>
          <w:sz w:val="28"/>
          <w:szCs w:val="28"/>
          <w:lang w:eastAsia="ru-RU"/>
        </w:rPr>
        <w:t>лений</w:t>
      </w:r>
      <w:r w:rsidRPr="00AB450B">
        <w:rPr>
          <w:rFonts w:ascii="Times New Roman" w:eastAsia="Times New Roman" w:hAnsi="Times New Roman" w:cs="Times New Roman"/>
          <w:color w:val="00000A"/>
          <w:sz w:val="28"/>
          <w:szCs w:val="28"/>
          <w:lang w:eastAsia="ru-RU"/>
        </w:rPr>
        <w:t xml:space="preserve"> в соответствии со шкалой для оценки критериев.</w:t>
      </w:r>
      <w:r w:rsidRPr="00BB585B">
        <w:rPr>
          <w:rFonts w:ascii="Times New Roman" w:eastAsia="Times New Roman" w:hAnsi="Times New Roman" w:cs="Times New Roman"/>
          <w:sz w:val="28"/>
          <w:szCs w:val="28"/>
          <w:lang w:eastAsia="ru-RU"/>
        </w:rPr>
        <w:br/>
      </w:r>
      <w:r w:rsidRPr="00BB585B">
        <w:rPr>
          <w:rFonts w:ascii="Times New Roman" w:eastAsia="Times New Roman" w:hAnsi="Times New Roman" w:cs="Times New Roman"/>
          <w:color w:val="00000A"/>
          <w:sz w:val="28"/>
          <w:szCs w:val="28"/>
          <w:lang w:eastAsia="ru-RU"/>
        </w:rPr>
        <w:t>3.5. Решение о выдаче свидетельства и карты маршрута принимается в отношении перевозчика, набравшего наибольшее количество баллов.</w:t>
      </w:r>
      <w:r w:rsidRPr="00BB585B">
        <w:rPr>
          <w:rFonts w:ascii="Times New Roman" w:eastAsia="Times New Roman" w:hAnsi="Times New Roman" w:cs="Times New Roman"/>
          <w:sz w:val="28"/>
          <w:szCs w:val="28"/>
          <w:lang w:eastAsia="ru-RU"/>
        </w:rPr>
        <w:br/>
      </w:r>
      <w:r w:rsidRPr="00BB585B">
        <w:rPr>
          <w:rFonts w:ascii="Times New Roman" w:eastAsia="Times New Roman" w:hAnsi="Times New Roman" w:cs="Times New Roman"/>
          <w:color w:val="00000A"/>
          <w:sz w:val="28"/>
          <w:szCs w:val="28"/>
          <w:lang w:eastAsia="ru-RU"/>
        </w:rPr>
        <w:t>В случае если нескольким заяв</w:t>
      </w:r>
      <w:r w:rsidR="009E17F4">
        <w:rPr>
          <w:rFonts w:ascii="Times New Roman" w:eastAsia="Times New Roman" w:hAnsi="Times New Roman" w:cs="Times New Roman"/>
          <w:color w:val="00000A"/>
          <w:sz w:val="28"/>
          <w:szCs w:val="28"/>
          <w:lang w:eastAsia="ru-RU"/>
        </w:rPr>
        <w:t>лениям</w:t>
      </w:r>
      <w:r w:rsidRPr="00BB585B">
        <w:rPr>
          <w:rFonts w:ascii="Times New Roman" w:eastAsia="Times New Roman" w:hAnsi="Times New Roman" w:cs="Times New Roman"/>
          <w:color w:val="00000A"/>
          <w:sz w:val="28"/>
          <w:szCs w:val="28"/>
          <w:lang w:eastAsia="ru-RU"/>
        </w:rPr>
        <w:t xml:space="preserve"> присвоено равное количество баллов, свидетельство и карта маршрута выдаются перевозчику, заяв</w:t>
      </w:r>
      <w:r w:rsidR="009E17F4">
        <w:rPr>
          <w:rFonts w:ascii="Times New Roman" w:eastAsia="Times New Roman" w:hAnsi="Times New Roman" w:cs="Times New Roman"/>
          <w:color w:val="00000A"/>
          <w:sz w:val="28"/>
          <w:szCs w:val="28"/>
          <w:lang w:eastAsia="ru-RU"/>
        </w:rPr>
        <w:t>ление</w:t>
      </w:r>
      <w:r w:rsidRPr="00BB585B">
        <w:rPr>
          <w:rFonts w:ascii="Times New Roman" w:eastAsia="Times New Roman" w:hAnsi="Times New Roman" w:cs="Times New Roman"/>
          <w:color w:val="00000A"/>
          <w:sz w:val="28"/>
          <w:szCs w:val="28"/>
          <w:lang w:eastAsia="ru-RU"/>
        </w:rPr>
        <w:t xml:space="preserve"> которо</w:t>
      </w:r>
      <w:r w:rsidR="009E17F4">
        <w:rPr>
          <w:rFonts w:ascii="Times New Roman" w:eastAsia="Times New Roman" w:hAnsi="Times New Roman" w:cs="Times New Roman"/>
          <w:color w:val="00000A"/>
          <w:sz w:val="28"/>
          <w:szCs w:val="28"/>
          <w:lang w:eastAsia="ru-RU"/>
        </w:rPr>
        <w:t>го</w:t>
      </w:r>
      <w:r w:rsidRPr="00BB585B">
        <w:rPr>
          <w:rFonts w:ascii="Times New Roman" w:eastAsia="Times New Roman" w:hAnsi="Times New Roman" w:cs="Times New Roman"/>
          <w:color w:val="00000A"/>
          <w:sz w:val="28"/>
          <w:szCs w:val="28"/>
          <w:lang w:eastAsia="ru-RU"/>
        </w:rPr>
        <w:t xml:space="preserve"> подан</w:t>
      </w:r>
      <w:r w:rsidR="009E17F4">
        <w:rPr>
          <w:rFonts w:ascii="Times New Roman" w:eastAsia="Times New Roman" w:hAnsi="Times New Roman" w:cs="Times New Roman"/>
          <w:color w:val="00000A"/>
          <w:sz w:val="28"/>
          <w:szCs w:val="28"/>
          <w:lang w:eastAsia="ru-RU"/>
        </w:rPr>
        <w:t>о</w:t>
      </w:r>
      <w:r w:rsidRPr="00BB585B">
        <w:rPr>
          <w:rFonts w:ascii="Times New Roman" w:eastAsia="Times New Roman" w:hAnsi="Times New Roman" w:cs="Times New Roman"/>
          <w:color w:val="00000A"/>
          <w:sz w:val="28"/>
          <w:szCs w:val="28"/>
          <w:lang w:eastAsia="ru-RU"/>
        </w:rPr>
        <w:t xml:space="preserve"> ранее других заяв</w:t>
      </w:r>
      <w:r w:rsidR="009E17F4">
        <w:rPr>
          <w:rFonts w:ascii="Times New Roman" w:eastAsia="Times New Roman" w:hAnsi="Times New Roman" w:cs="Times New Roman"/>
          <w:color w:val="00000A"/>
          <w:sz w:val="28"/>
          <w:szCs w:val="28"/>
          <w:lang w:eastAsia="ru-RU"/>
        </w:rPr>
        <w:t>лений</w:t>
      </w:r>
      <w:r w:rsidRPr="00BB585B">
        <w:rPr>
          <w:rFonts w:ascii="Times New Roman" w:eastAsia="Times New Roman" w:hAnsi="Times New Roman" w:cs="Times New Roman"/>
          <w:color w:val="00000A"/>
          <w:sz w:val="28"/>
          <w:szCs w:val="28"/>
          <w:lang w:eastAsia="ru-RU"/>
        </w:rPr>
        <w:t>.</w:t>
      </w:r>
      <w:r w:rsidRPr="00BB585B">
        <w:rPr>
          <w:rFonts w:ascii="Times New Roman" w:eastAsia="Times New Roman" w:hAnsi="Times New Roman" w:cs="Times New Roman"/>
          <w:sz w:val="28"/>
          <w:szCs w:val="28"/>
          <w:lang w:eastAsia="ru-RU"/>
        </w:rPr>
        <w:br/>
      </w:r>
      <w:r w:rsidRPr="00BB585B">
        <w:rPr>
          <w:rFonts w:ascii="Times New Roman" w:eastAsia="Times New Roman" w:hAnsi="Times New Roman" w:cs="Times New Roman"/>
          <w:color w:val="00000A"/>
          <w:sz w:val="28"/>
          <w:szCs w:val="28"/>
          <w:lang w:eastAsia="ru-RU"/>
        </w:rPr>
        <w:t xml:space="preserve">3.6. В течение дня, следующего за днём принятия решений, указанных в пункте 3.2 раздела 3 настоящего Порядка, оформленного протоколом заседания комиссии, на официальном сайте </w:t>
      </w:r>
      <w:r w:rsidR="00232D41">
        <w:rPr>
          <w:rFonts w:ascii="Times New Roman" w:eastAsia="Times New Roman" w:hAnsi="Times New Roman" w:cs="Times New Roman"/>
          <w:color w:val="00000A"/>
          <w:sz w:val="28"/>
          <w:szCs w:val="28"/>
          <w:lang w:eastAsia="ru-RU"/>
        </w:rPr>
        <w:t>администрации Усть-Катавского городского округа</w:t>
      </w:r>
      <w:r w:rsidRPr="00BB585B">
        <w:rPr>
          <w:rFonts w:ascii="Times New Roman" w:eastAsia="Times New Roman" w:hAnsi="Times New Roman" w:cs="Times New Roman"/>
          <w:color w:val="00000A"/>
          <w:sz w:val="28"/>
          <w:szCs w:val="28"/>
          <w:lang w:eastAsia="ru-RU"/>
        </w:rPr>
        <w:t xml:space="preserve"> в сети "Интернет" </w:t>
      </w:r>
      <w:r w:rsidR="00232D41">
        <w:rPr>
          <w:rFonts w:ascii="Times New Roman" w:eastAsia="Times New Roman" w:hAnsi="Times New Roman" w:cs="Times New Roman"/>
          <w:color w:val="00000A"/>
          <w:sz w:val="28"/>
          <w:szCs w:val="28"/>
          <w:lang w:eastAsia="ru-RU"/>
        </w:rPr>
        <w:t>уполномоченный орган</w:t>
      </w:r>
      <w:r w:rsidRPr="00BB585B">
        <w:rPr>
          <w:rFonts w:ascii="Times New Roman" w:eastAsia="Times New Roman" w:hAnsi="Times New Roman" w:cs="Times New Roman"/>
          <w:color w:val="00000A"/>
          <w:sz w:val="28"/>
          <w:szCs w:val="28"/>
          <w:lang w:eastAsia="ru-RU"/>
        </w:rPr>
        <w:t xml:space="preserve"> размещает информацию о соответствующем решении и одновременно уведомляет перевозчика, в отношении которого принято решение о выдаче свидетельства и карты маршрута, о явке для получения свидетельства и карты маршрута с указанием места и срока, а перевозчика, в отношении которого принято решение об отказе в выдаче свидетельства и карты маршрута, о данном решении.</w:t>
      </w:r>
      <w:r w:rsidRPr="00BB585B">
        <w:rPr>
          <w:rFonts w:ascii="Times New Roman" w:eastAsia="Times New Roman" w:hAnsi="Times New Roman" w:cs="Times New Roman"/>
          <w:sz w:val="28"/>
          <w:szCs w:val="28"/>
          <w:lang w:eastAsia="ru-RU"/>
        </w:rPr>
        <w:br/>
      </w:r>
      <w:r w:rsidRPr="00BB585B">
        <w:rPr>
          <w:rFonts w:ascii="Times New Roman" w:eastAsia="Times New Roman" w:hAnsi="Times New Roman" w:cs="Times New Roman"/>
          <w:color w:val="00000A"/>
          <w:sz w:val="28"/>
          <w:szCs w:val="28"/>
          <w:lang w:eastAsia="ru-RU"/>
        </w:rPr>
        <w:t>3.7. В случае если перевозчик, которому направлено уведомление в течение срока, указанного в данном уведомлении, не явился, такой перевозчик признается уклонившимся от получения свидетельства и карты маршрута.</w:t>
      </w:r>
      <w:r w:rsidRPr="00BB585B">
        <w:rPr>
          <w:rFonts w:ascii="Times New Roman" w:eastAsia="Times New Roman" w:hAnsi="Times New Roman" w:cs="Times New Roman"/>
          <w:sz w:val="28"/>
          <w:szCs w:val="28"/>
          <w:lang w:eastAsia="ru-RU"/>
        </w:rPr>
        <w:br/>
      </w:r>
      <w:r w:rsidRPr="00BB585B">
        <w:rPr>
          <w:rFonts w:ascii="Times New Roman" w:eastAsia="Times New Roman" w:hAnsi="Times New Roman" w:cs="Times New Roman"/>
          <w:color w:val="00000A"/>
          <w:sz w:val="28"/>
          <w:szCs w:val="28"/>
          <w:lang w:eastAsia="ru-RU"/>
        </w:rPr>
        <w:t>В случае если единственный перевозчик признан уклонившимся от получения свидетельства и карты маршрута, а также в случае если по всем заяв</w:t>
      </w:r>
      <w:r w:rsidR="009E17F4">
        <w:rPr>
          <w:rFonts w:ascii="Times New Roman" w:eastAsia="Times New Roman" w:hAnsi="Times New Roman" w:cs="Times New Roman"/>
          <w:color w:val="00000A"/>
          <w:sz w:val="28"/>
          <w:szCs w:val="28"/>
          <w:lang w:eastAsia="ru-RU"/>
        </w:rPr>
        <w:t>лениям</w:t>
      </w:r>
      <w:r w:rsidRPr="00BB585B">
        <w:rPr>
          <w:rFonts w:ascii="Times New Roman" w:eastAsia="Times New Roman" w:hAnsi="Times New Roman" w:cs="Times New Roman"/>
          <w:color w:val="00000A"/>
          <w:sz w:val="28"/>
          <w:szCs w:val="28"/>
          <w:lang w:eastAsia="ru-RU"/>
        </w:rPr>
        <w:t xml:space="preserve"> принято решение об отказе в выдаче свидетельства и карты маршрута либо не подано ни одно</w:t>
      </w:r>
      <w:r w:rsidR="009E17F4">
        <w:rPr>
          <w:rFonts w:ascii="Times New Roman" w:eastAsia="Times New Roman" w:hAnsi="Times New Roman" w:cs="Times New Roman"/>
          <w:color w:val="00000A"/>
          <w:sz w:val="28"/>
          <w:szCs w:val="28"/>
          <w:lang w:eastAsia="ru-RU"/>
        </w:rPr>
        <w:t>го</w:t>
      </w:r>
      <w:r w:rsidRPr="00BB585B">
        <w:rPr>
          <w:rFonts w:ascii="Times New Roman" w:eastAsia="Times New Roman" w:hAnsi="Times New Roman" w:cs="Times New Roman"/>
          <w:color w:val="00000A"/>
          <w:sz w:val="28"/>
          <w:szCs w:val="28"/>
          <w:lang w:eastAsia="ru-RU"/>
        </w:rPr>
        <w:t xml:space="preserve"> заяв</w:t>
      </w:r>
      <w:r w:rsidR="009E17F4">
        <w:rPr>
          <w:rFonts w:ascii="Times New Roman" w:eastAsia="Times New Roman" w:hAnsi="Times New Roman" w:cs="Times New Roman"/>
          <w:color w:val="00000A"/>
          <w:sz w:val="28"/>
          <w:szCs w:val="28"/>
          <w:lang w:eastAsia="ru-RU"/>
        </w:rPr>
        <w:t>ления</w:t>
      </w:r>
      <w:r w:rsidRPr="00BB585B">
        <w:rPr>
          <w:rFonts w:ascii="Times New Roman" w:eastAsia="Times New Roman" w:hAnsi="Times New Roman" w:cs="Times New Roman"/>
          <w:color w:val="00000A"/>
          <w:sz w:val="28"/>
          <w:szCs w:val="28"/>
          <w:lang w:eastAsia="ru-RU"/>
        </w:rPr>
        <w:t xml:space="preserve">, </w:t>
      </w:r>
      <w:r w:rsidR="00DB6A6E">
        <w:rPr>
          <w:rFonts w:ascii="Times New Roman" w:eastAsia="Times New Roman" w:hAnsi="Times New Roman" w:cs="Times New Roman"/>
          <w:color w:val="00000A"/>
          <w:sz w:val="28"/>
          <w:szCs w:val="28"/>
          <w:lang w:eastAsia="ru-RU"/>
        </w:rPr>
        <w:t>уполномоченный орган</w:t>
      </w:r>
      <w:r w:rsidRPr="00BB585B">
        <w:rPr>
          <w:rFonts w:ascii="Times New Roman" w:eastAsia="Times New Roman" w:hAnsi="Times New Roman" w:cs="Times New Roman"/>
          <w:color w:val="00000A"/>
          <w:sz w:val="28"/>
          <w:szCs w:val="28"/>
          <w:lang w:eastAsia="ru-RU"/>
        </w:rPr>
        <w:t xml:space="preserve"> в течение 3 (трёх) рабочих дней, следующих за днём установления одного из указанных фактов, повторно размещает </w:t>
      </w:r>
      <w:r w:rsidR="009E17F4">
        <w:rPr>
          <w:rFonts w:ascii="Times New Roman" w:eastAsia="Times New Roman" w:hAnsi="Times New Roman" w:cs="Times New Roman"/>
          <w:color w:val="00000A"/>
          <w:sz w:val="28"/>
          <w:szCs w:val="28"/>
          <w:lang w:eastAsia="ru-RU"/>
        </w:rPr>
        <w:t>извещение</w:t>
      </w:r>
      <w:r w:rsidRPr="00BB585B">
        <w:rPr>
          <w:rFonts w:ascii="Times New Roman" w:eastAsia="Times New Roman" w:hAnsi="Times New Roman" w:cs="Times New Roman"/>
          <w:color w:val="00000A"/>
          <w:sz w:val="28"/>
          <w:szCs w:val="28"/>
          <w:lang w:eastAsia="ru-RU"/>
        </w:rPr>
        <w:t xml:space="preserve"> на официальном сайте </w:t>
      </w:r>
      <w:r w:rsidR="00232D41">
        <w:rPr>
          <w:rFonts w:ascii="Times New Roman" w:eastAsia="Times New Roman" w:hAnsi="Times New Roman" w:cs="Times New Roman"/>
          <w:color w:val="00000A"/>
          <w:sz w:val="28"/>
          <w:szCs w:val="28"/>
          <w:lang w:eastAsia="ru-RU"/>
        </w:rPr>
        <w:t>администрации Усть-Катавского городского округа</w:t>
      </w:r>
      <w:r w:rsidRPr="00BB585B">
        <w:rPr>
          <w:rFonts w:ascii="Times New Roman" w:eastAsia="Times New Roman" w:hAnsi="Times New Roman" w:cs="Times New Roman"/>
          <w:color w:val="00000A"/>
          <w:sz w:val="28"/>
          <w:szCs w:val="28"/>
          <w:lang w:eastAsia="ru-RU"/>
        </w:rPr>
        <w:t xml:space="preserve"> в сети "Интернет" на условиях, предусмотренных настоящим Порядком.</w:t>
      </w:r>
      <w:r w:rsidRPr="00BB585B">
        <w:rPr>
          <w:rFonts w:ascii="Times New Roman" w:eastAsia="Times New Roman" w:hAnsi="Times New Roman" w:cs="Times New Roman"/>
          <w:sz w:val="28"/>
          <w:szCs w:val="28"/>
          <w:lang w:eastAsia="ru-RU"/>
        </w:rPr>
        <w:br/>
      </w:r>
      <w:r w:rsidRPr="00BB585B">
        <w:rPr>
          <w:rFonts w:ascii="Times New Roman" w:eastAsia="Times New Roman" w:hAnsi="Times New Roman" w:cs="Times New Roman"/>
          <w:color w:val="00000A"/>
          <w:sz w:val="28"/>
          <w:szCs w:val="28"/>
          <w:lang w:eastAsia="ru-RU"/>
        </w:rPr>
        <w:t xml:space="preserve">В случае если перевозчик признан уклонившимся от получения свидетельства и карты маршрута, </w:t>
      </w:r>
      <w:r w:rsidR="00232D41">
        <w:rPr>
          <w:rFonts w:ascii="Times New Roman" w:eastAsia="Times New Roman" w:hAnsi="Times New Roman" w:cs="Times New Roman"/>
          <w:color w:val="00000A"/>
          <w:sz w:val="28"/>
          <w:szCs w:val="28"/>
          <w:lang w:eastAsia="ru-RU"/>
        </w:rPr>
        <w:t>уполномоченный орган</w:t>
      </w:r>
      <w:r w:rsidRPr="00BB585B">
        <w:rPr>
          <w:rFonts w:ascii="Times New Roman" w:eastAsia="Times New Roman" w:hAnsi="Times New Roman" w:cs="Times New Roman"/>
          <w:color w:val="00000A"/>
          <w:sz w:val="28"/>
          <w:szCs w:val="28"/>
          <w:lang w:eastAsia="ru-RU"/>
        </w:rPr>
        <w:t xml:space="preserve"> предлагает получить свидетельство и карту маршрута перевозчику, заяв</w:t>
      </w:r>
      <w:r w:rsidR="009E17F4">
        <w:rPr>
          <w:rFonts w:ascii="Times New Roman" w:eastAsia="Times New Roman" w:hAnsi="Times New Roman" w:cs="Times New Roman"/>
          <w:color w:val="00000A"/>
          <w:sz w:val="28"/>
          <w:szCs w:val="28"/>
          <w:lang w:eastAsia="ru-RU"/>
        </w:rPr>
        <w:t>лению</w:t>
      </w:r>
      <w:r w:rsidRPr="00BB585B">
        <w:rPr>
          <w:rFonts w:ascii="Times New Roman" w:eastAsia="Times New Roman" w:hAnsi="Times New Roman" w:cs="Times New Roman"/>
          <w:color w:val="00000A"/>
          <w:sz w:val="28"/>
          <w:szCs w:val="28"/>
          <w:lang w:eastAsia="ru-RU"/>
        </w:rPr>
        <w:t xml:space="preserve"> которого присвоен второй номер.</w:t>
      </w:r>
      <w:r w:rsidRPr="00BB585B">
        <w:rPr>
          <w:rFonts w:ascii="Times New Roman" w:eastAsia="Times New Roman" w:hAnsi="Times New Roman" w:cs="Times New Roman"/>
          <w:sz w:val="28"/>
          <w:szCs w:val="28"/>
          <w:lang w:eastAsia="ru-RU"/>
        </w:rPr>
        <w:br/>
      </w:r>
      <w:r w:rsidRPr="00BB585B">
        <w:rPr>
          <w:rFonts w:ascii="Times New Roman" w:eastAsia="Times New Roman" w:hAnsi="Times New Roman" w:cs="Times New Roman"/>
          <w:color w:val="00000A"/>
          <w:sz w:val="28"/>
          <w:szCs w:val="28"/>
          <w:lang w:eastAsia="ru-RU"/>
        </w:rPr>
        <w:t>3.8. Перевозчик, получивший свидетельство и карту маршрута, обязан приступить к осуществлению предусмотренных данным свидетельством регулярных перевозок с даты, указанной в свидетельстве.</w:t>
      </w:r>
    </w:p>
    <w:p w14:paraId="1EFCC9C3" w14:textId="013A0A75" w:rsidR="00F621E2" w:rsidRPr="00232D41" w:rsidRDefault="00D1364F" w:rsidP="00232D41">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BB585B" w:rsidRPr="00BB585B">
        <w:rPr>
          <w:rFonts w:ascii="Times New Roman" w:eastAsia="Times New Roman" w:hAnsi="Times New Roman" w:cs="Times New Roman"/>
          <w:b/>
          <w:bCs/>
          <w:sz w:val="28"/>
          <w:szCs w:val="28"/>
          <w:lang w:eastAsia="ru-RU"/>
        </w:rPr>
        <w:t>4. Обжалование решений, действий (бездействия)</w:t>
      </w:r>
      <w:r w:rsidR="00BB585B" w:rsidRPr="00BB585B">
        <w:rPr>
          <w:rFonts w:ascii="Times New Roman" w:eastAsia="Times New Roman" w:hAnsi="Times New Roman" w:cs="Times New Roman"/>
          <w:sz w:val="28"/>
          <w:szCs w:val="28"/>
          <w:lang w:eastAsia="ru-RU"/>
        </w:rPr>
        <w:br/>
      </w:r>
      <w:r w:rsidR="00BB585B" w:rsidRPr="00BB585B">
        <w:rPr>
          <w:rFonts w:ascii="Times New Roman" w:eastAsia="Times New Roman" w:hAnsi="Times New Roman" w:cs="Times New Roman"/>
          <w:color w:val="00000A"/>
          <w:sz w:val="28"/>
          <w:szCs w:val="28"/>
          <w:lang w:eastAsia="ru-RU"/>
        </w:rPr>
        <w:t xml:space="preserve">Решения, действия (бездействие) </w:t>
      </w:r>
      <w:r w:rsidR="00A90B9B">
        <w:rPr>
          <w:rFonts w:ascii="Times New Roman" w:eastAsia="Times New Roman" w:hAnsi="Times New Roman" w:cs="Times New Roman"/>
          <w:color w:val="00000A"/>
          <w:sz w:val="28"/>
          <w:szCs w:val="28"/>
          <w:lang w:eastAsia="ru-RU"/>
        </w:rPr>
        <w:t>уполномоченного органа</w:t>
      </w:r>
      <w:r w:rsidR="00BB585B" w:rsidRPr="00BB585B">
        <w:rPr>
          <w:rFonts w:ascii="Times New Roman" w:eastAsia="Times New Roman" w:hAnsi="Times New Roman" w:cs="Times New Roman"/>
          <w:color w:val="00000A"/>
          <w:sz w:val="28"/>
          <w:szCs w:val="28"/>
          <w:lang w:eastAsia="ru-RU"/>
        </w:rPr>
        <w:t xml:space="preserve"> могут быть обжалованы в порядке, установленном законодательством Российской Федерации.</w:t>
      </w:r>
    </w:p>
    <w:p w14:paraId="62D4F3A3" w14:textId="45D6A55A" w:rsidR="00BB585B" w:rsidRPr="00BB585B" w:rsidRDefault="00BB585B" w:rsidP="00BB585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B585B">
        <w:rPr>
          <w:rFonts w:ascii="Times New Roman" w:eastAsia="Times New Roman" w:hAnsi="Times New Roman" w:cs="Times New Roman"/>
          <w:color w:val="00000A"/>
          <w:sz w:val="24"/>
          <w:szCs w:val="24"/>
          <w:lang w:eastAsia="ru-RU"/>
        </w:rPr>
        <w:lastRenderedPageBreak/>
        <w:t>Приложение 1</w:t>
      </w:r>
      <w:r w:rsidRPr="00BB585B">
        <w:rPr>
          <w:rFonts w:ascii="Times New Roman" w:eastAsia="Times New Roman" w:hAnsi="Times New Roman" w:cs="Times New Roman"/>
          <w:sz w:val="24"/>
          <w:szCs w:val="24"/>
          <w:lang w:eastAsia="ru-RU"/>
        </w:rPr>
        <w:br/>
      </w:r>
      <w:r w:rsidRPr="00BB585B">
        <w:rPr>
          <w:rFonts w:ascii="Times New Roman" w:eastAsia="Times New Roman" w:hAnsi="Times New Roman" w:cs="Times New Roman"/>
          <w:color w:val="00000A"/>
          <w:sz w:val="24"/>
          <w:szCs w:val="24"/>
          <w:lang w:eastAsia="ru-RU"/>
        </w:rPr>
        <w:t>к Порядку определения юридических</w:t>
      </w:r>
      <w:r w:rsidRPr="00BB585B">
        <w:rPr>
          <w:rFonts w:ascii="Times New Roman" w:eastAsia="Times New Roman" w:hAnsi="Times New Roman" w:cs="Times New Roman"/>
          <w:sz w:val="24"/>
          <w:szCs w:val="24"/>
          <w:lang w:eastAsia="ru-RU"/>
        </w:rPr>
        <w:br/>
      </w:r>
      <w:r w:rsidRPr="00BB585B">
        <w:rPr>
          <w:rFonts w:ascii="Times New Roman" w:eastAsia="Times New Roman" w:hAnsi="Times New Roman" w:cs="Times New Roman"/>
          <w:color w:val="00000A"/>
          <w:sz w:val="24"/>
          <w:szCs w:val="24"/>
          <w:lang w:eastAsia="ru-RU"/>
        </w:rPr>
        <w:t>лиц, индивидуальных предпринимателей,</w:t>
      </w:r>
      <w:r w:rsidRPr="00BB585B">
        <w:rPr>
          <w:rFonts w:ascii="Times New Roman" w:eastAsia="Times New Roman" w:hAnsi="Times New Roman" w:cs="Times New Roman"/>
          <w:sz w:val="24"/>
          <w:szCs w:val="24"/>
          <w:lang w:eastAsia="ru-RU"/>
        </w:rPr>
        <w:br/>
      </w:r>
      <w:r w:rsidRPr="00BB585B">
        <w:rPr>
          <w:rFonts w:ascii="Times New Roman" w:eastAsia="Times New Roman" w:hAnsi="Times New Roman" w:cs="Times New Roman"/>
          <w:color w:val="00000A"/>
          <w:sz w:val="24"/>
          <w:szCs w:val="24"/>
          <w:lang w:eastAsia="ru-RU"/>
        </w:rPr>
        <w:t>участников договора простого</w:t>
      </w:r>
      <w:r w:rsidRPr="00BB585B">
        <w:rPr>
          <w:rFonts w:ascii="Times New Roman" w:eastAsia="Times New Roman" w:hAnsi="Times New Roman" w:cs="Times New Roman"/>
          <w:sz w:val="24"/>
          <w:szCs w:val="24"/>
          <w:lang w:eastAsia="ru-RU"/>
        </w:rPr>
        <w:br/>
      </w:r>
      <w:r w:rsidRPr="00BB585B">
        <w:rPr>
          <w:rFonts w:ascii="Times New Roman" w:eastAsia="Times New Roman" w:hAnsi="Times New Roman" w:cs="Times New Roman"/>
          <w:color w:val="00000A"/>
          <w:sz w:val="24"/>
          <w:szCs w:val="24"/>
          <w:lang w:eastAsia="ru-RU"/>
        </w:rPr>
        <w:t>товарищества, которым свидетельства</w:t>
      </w:r>
      <w:r w:rsidRPr="00BB585B">
        <w:rPr>
          <w:rFonts w:ascii="Times New Roman" w:eastAsia="Times New Roman" w:hAnsi="Times New Roman" w:cs="Times New Roman"/>
          <w:sz w:val="24"/>
          <w:szCs w:val="24"/>
          <w:lang w:eastAsia="ru-RU"/>
        </w:rPr>
        <w:br/>
      </w:r>
      <w:r w:rsidRPr="00BB585B">
        <w:rPr>
          <w:rFonts w:ascii="Times New Roman" w:eastAsia="Times New Roman" w:hAnsi="Times New Roman" w:cs="Times New Roman"/>
          <w:color w:val="00000A"/>
          <w:sz w:val="24"/>
          <w:szCs w:val="24"/>
          <w:lang w:eastAsia="ru-RU"/>
        </w:rPr>
        <w:t>об осуществлении перевозок по</w:t>
      </w:r>
      <w:r w:rsidRPr="00BB585B">
        <w:rPr>
          <w:rFonts w:ascii="Times New Roman" w:eastAsia="Times New Roman" w:hAnsi="Times New Roman" w:cs="Times New Roman"/>
          <w:sz w:val="24"/>
          <w:szCs w:val="24"/>
          <w:lang w:eastAsia="ru-RU"/>
        </w:rPr>
        <w:br/>
      </w:r>
      <w:r w:rsidRPr="00BB585B">
        <w:rPr>
          <w:rFonts w:ascii="Times New Roman" w:eastAsia="Times New Roman" w:hAnsi="Times New Roman" w:cs="Times New Roman"/>
          <w:color w:val="00000A"/>
          <w:sz w:val="24"/>
          <w:szCs w:val="24"/>
          <w:lang w:eastAsia="ru-RU"/>
        </w:rPr>
        <w:t>муниципальному маршруту</w:t>
      </w:r>
      <w:r w:rsidRPr="00BB585B">
        <w:rPr>
          <w:rFonts w:ascii="Times New Roman" w:eastAsia="Times New Roman" w:hAnsi="Times New Roman" w:cs="Times New Roman"/>
          <w:sz w:val="24"/>
          <w:szCs w:val="24"/>
          <w:lang w:eastAsia="ru-RU"/>
        </w:rPr>
        <w:br/>
      </w:r>
      <w:r w:rsidRPr="00BB585B">
        <w:rPr>
          <w:rFonts w:ascii="Times New Roman" w:eastAsia="Times New Roman" w:hAnsi="Times New Roman" w:cs="Times New Roman"/>
          <w:color w:val="00000A"/>
          <w:sz w:val="24"/>
          <w:szCs w:val="24"/>
          <w:lang w:eastAsia="ru-RU"/>
        </w:rPr>
        <w:t>регулярных перевозок и карты</w:t>
      </w:r>
      <w:r w:rsidRPr="00BB585B">
        <w:rPr>
          <w:rFonts w:ascii="Times New Roman" w:eastAsia="Times New Roman" w:hAnsi="Times New Roman" w:cs="Times New Roman"/>
          <w:color w:val="00000A"/>
          <w:sz w:val="24"/>
          <w:szCs w:val="24"/>
          <w:lang w:eastAsia="ru-RU"/>
        </w:rPr>
        <w:br/>
        <w:t>соответствующего маршрута выдаются</w:t>
      </w:r>
      <w:r w:rsidRPr="00BB585B">
        <w:rPr>
          <w:rFonts w:ascii="Times New Roman" w:eastAsia="Times New Roman" w:hAnsi="Times New Roman" w:cs="Times New Roman"/>
          <w:sz w:val="24"/>
          <w:szCs w:val="24"/>
          <w:lang w:eastAsia="ru-RU"/>
        </w:rPr>
        <w:br/>
      </w:r>
      <w:r w:rsidRPr="00BB585B">
        <w:rPr>
          <w:rFonts w:ascii="Times New Roman" w:eastAsia="Times New Roman" w:hAnsi="Times New Roman" w:cs="Times New Roman"/>
          <w:color w:val="00000A"/>
          <w:sz w:val="24"/>
          <w:szCs w:val="24"/>
          <w:lang w:eastAsia="ru-RU"/>
        </w:rPr>
        <w:t>без проведения открытого конкурса</w:t>
      </w:r>
      <w:r w:rsidRPr="00BB585B">
        <w:rPr>
          <w:rFonts w:ascii="Times New Roman" w:eastAsia="Times New Roman" w:hAnsi="Times New Roman" w:cs="Times New Roman"/>
          <w:sz w:val="24"/>
          <w:szCs w:val="24"/>
          <w:lang w:eastAsia="ru-RU"/>
        </w:rPr>
        <w:br/>
      </w:r>
      <w:r w:rsidRPr="00BB585B">
        <w:rPr>
          <w:rFonts w:ascii="Times New Roman" w:eastAsia="Times New Roman" w:hAnsi="Times New Roman" w:cs="Times New Roman"/>
          <w:color w:val="00000A"/>
          <w:sz w:val="24"/>
          <w:szCs w:val="24"/>
          <w:lang w:eastAsia="ru-RU"/>
        </w:rPr>
        <w:t>на право осуществления перевозок</w:t>
      </w:r>
      <w:r w:rsidRPr="00BB585B">
        <w:rPr>
          <w:rFonts w:ascii="Times New Roman" w:eastAsia="Times New Roman" w:hAnsi="Times New Roman" w:cs="Times New Roman"/>
          <w:sz w:val="24"/>
          <w:szCs w:val="24"/>
          <w:lang w:eastAsia="ru-RU"/>
        </w:rPr>
        <w:br/>
      </w:r>
      <w:r w:rsidRPr="00BB585B">
        <w:rPr>
          <w:rFonts w:ascii="Times New Roman" w:eastAsia="Times New Roman" w:hAnsi="Times New Roman" w:cs="Times New Roman"/>
          <w:color w:val="00000A"/>
          <w:sz w:val="24"/>
          <w:szCs w:val="24"/>
          <w:lang w:eastAsia="ru-RU"/>
        </w:rPr>
        <w:t>по муниципальному маршруту</w:t>
      </w:r>
      <w:r w:rsidRPr="00BB585B">
        <w:rPr>
          <w:rFonts w:ascii="Times New Roman" w:eastAsia="Times New Roman" w:hAnsi="Times New Roman" w:cs="Times New Roman"/>
          <w:sz w:val="24"/>
          <w:szCs w:val="24"/>
          <w:lang w:eastAsia="ru-RU"/>
        </w:rPr>
        <w:br/>
      </w:r>
      <w:r w:rsidRPr="00BB585B">
        <w:rPr>
          <w:rFonts w:ascii="Times New Roman" w:eastAsia="Times New Roman" w:hAnsi="Times New Roman" w:cs="Times New Roman"/>
          <w:color w:val="00000A"/>
          <w:sz w:val="24"/>
          <w:szCs w:val="24"/>
          <w:lang w:eastAsia="ru-RU"/>
        </w:rPr>
        <w:t>регулярных перевозок</w:t>
      </w:r>
      <w:r w:rsidRPr="00BB585B">
        <w:rPr>
          <w:rFonts w:ascii="Times New Roman" w:eastAsia="Times New Roman" w:hAnsi="Times New Roman" w:cs="Times New Roman"/>
          <w:sz w:val="24"/>
          <w:szCs w:val="24"/>
          <w:lang w:eastAsia="ru-RU"/>
        </w:rPr>
        <w:t xml:space="preserve"> </w:t>
      </w:r>
    </w:p>
    <w:p w14:paraId="1E939E17" w14:textId="77777777" w:rsidR="00BB585B" w:rsidRPr="00BB585B" w:rsidRDefault="00BB585B" w:rsidP="00BB585B">
      <w:pPr>
        <w:spacing w:before="100" w:beforeAutospacing="1" w:after="100" w:afterAutospacing="1" w:line="240" w:lineRule="auto"/>
        <w:jc w:val="center"/>
        <w:rPr>
          <w:rFonts w:ascii="Times New Roman" w:eastAsia="Times New Roman" w:hAnsi="Times New Roman" w:cs="Times New Roman"/>
          <w:sz w:val="24"/>
          <w:szCs w:val="24"/>
          <w:lang w:eastAsia="ru-RU"/>
        </w:rPr>
      </w:pPr>
    </w:p>
    <w:p w14:paraId="2024A516" w14:textId="77777777" w:rsidR="00BB585B" w:rsidRPr="00BB585B" w:rsidRDefault="00BB585B" w:rsidP="00BB58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585B">
        <w:rPr>
          <w:rFonts w:ascii="Times New Roman" w:eastAsia="Times New Roman" w:hAnsi="Times New Roman" w:cs="Times New Roman"/>
          <w:sz w:val="24"/>
          <w:szCs w:val="24"/>
          <w:lang w:eastAsia="ru-RU"/>
        </w:rPr>
        <w:t>ФОРМА</w:t>
      </w:r>
      <w:r w:rsidRPr="00BB585B">
        <w:rPr>
          <w:rFonts w:ascii="Times New Roman" w:eastAsia="Times New Roman" w:hAnsi="Times New Roman" w:cs="Times New Roman"/>
          <w:sz w:val="24"/>
          <w:szCs w:val="24"/>
          <w:lang w:eastAsia="ru-RU"/>
        </w:rPr>
        <w:br/>
        <w:t xml:space="preserve">заявления о выдаче свидетельства об осуществлении перевозок по муниципальному маршруту регулярных перевозок и карты соответствующего маршрута без проведения открытого конкурса на право осуществления перевозок по муниципальному маршруту регулярных перевозок </w:t>
      </w:r>
    </w:p>
    <w:p w14:paraId="38DDF078" w14:textId="77777777" w:rsidR="00BB585B" w:rsidRPr="00BB585B" w:rsidRDefault="00BB585B" w:rsidP="00A90B9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585B">
        <w:rPr>
          <w:rFonts w:ascii="Times New Roman" w:eastAsia="Times New Roman" w:hAnsi="Times New Roman" w:cs="Times New Roman"/>
          <w:sz w:val="24"/>
          <w:szCs w:val="24"/>
          <w:lang w:eastAsia="ru-RU"/>
        </w:rPr>
        <w:t> </w:t>
      </w:r>
      <w:r w:rsidRPr="00BB585B">
        <w:rPr>
          <w:rFonts w:ascii="Times New Roman" w:eastAsia="Times New Roman" w:hAnsi="Times New Roman" w:cs="Times New Roman"/>
          <w:color w:val="00000A"/>
          <w:sz w:val="24"/>
          <w:szCs w:val="24"/>
          <w:lang w:eastAsia="ru-RU"/>
        </w:rPr>
        <w:br/>
        <w:t xml:space="preserve">В </w:t>
      </w:r>
      <w:r w:rsidR="00A90B9B">
        <w:rPr>
          <w:rFonts w:ascii="Times New Roman" w:eastAsia="Times New Roman" w:hAnsi="Times New Roman" w:cs="Times New Roman"/>
          <w:color w:val="00000A"/>
          <w:sz w:val="24"/>
          <w:szCs w:val="24"/>
          <w:lang w:eastAsia="ru-RU"/>
        </w:rPr>
        <w:t>уполномоченный орган администрации Усть-Катавского городского округа________</w:t>
      </w:r>
      <w:r w:rsidRPr="00BB585B">
        <w:rPr>
          <w:rFonts w:ascii="Times New Roman" w:eastAsia="Times New Roman" w:hAnsi="Times New Roman" w:cs="Times New Roman"/>
          <w:sz w:val="24"/>
          <w:szCs w:val="24"/>
          <w:lang w:eastAsia="ru-RU"/>
        </w:rPr>
        <w:br/>
      </w:r>
      <w:r w:rsidRPr="00BB585B">
        <w:rPr>
          <w:rFonts w:ascii="Times New Roman" w:eastAsia="Times New Roman" w:hAnsi="Times New Roman" w:cs="Times New Roman"/>
          <w:sz w:val="24"/>
          <w:szCs w:val="24"/>
          <w:lang w:eastAsia="ru-RU"/>
        </w:rPr>
        <w:br/>
      </w:r>
    </w:p>
    <w:p w14:paraId="355EFD44" w14:textId="77777777" w:rsidR="00BB585B" w:rsidRPr="00BB585B" w:rsidRDefault="00BB585B" w:rsidP="00BB58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585B">
        <w:rPr>
          <w:rFonts w:ascii="Times New Roman" w:eastAsia="Times New Roman" w:hAnsi="Times New Roman" w:cs="Times New Roman"/>
          <w:color w:val="00000A"/>
          <w:sz w:val="24"/>
          <w:szCs w:val="24"/>
          <w:lang w:eastAsia="ru-RU"/>
        </w:rPr>
        <w:t>ЗАЯВЛЕНИЕ</w:t>
      </w:r>
      <w:r w:rsidRPr="00BB585B">
        <w:rPr>
          <w:rFonts w:ascii="Times New Roman" w:eastAsia="Times New Roman" w:hAnsi="Times New Roman" w:cs="Times New Roman"/>
          <w:sz w:val="24"/>
          <w:szCs w:val="24"/>
          <w:lang w:eastAsia="ru-RU"/>
        </w:rPr>
        <w:br/>
      </w:r>
      <w:r w:rsidRPr="00BB585B">
        <w:rPr>
          <w:rFonts w:ascii="Times New Roman" w:eastAsia="Times New Roman" w:hAnsi="Times New Roman" w:cs="Times New Roman"/>
          <w:color w:val="00000A"/>
          <w:sz w:val="24"/>
          <w:szCs w:val="24"/>
          <w:lang w:eastAsia="ru-RU"/>
        </w:rPr>
        <w:t>о выдаче свидетельства об осуществлении перевозок по муниципальному маршруту регулярных перевозок и карты соответствующего маршрута без проведения открытого конкурса на право осуществления перевозок по муниципальному маршруту регулярных перевозок</w:t>
      </w:r>
    </w:p>
    <w:p w14:paraId="1826F318" w14:textId="77777777" w:rsidR="003C5ED7" w:rsidRDefault="00BB585B" w:rsidP="003C5ED7">
      <w:pPr>
        <w:spacing w:before="100" w:beforeAutospacing="1" w:after="100" w:afterAutospacing="1" w:line="240" w:lineRule="auto"/>
        <w:jc w:val="both"/>
        <w:rPr>
          <w:rFonts w:ascii="Times New Roman" w:eastAsia="Times New Roman" w:hAnsi="Times New Roman" w:cs="Times New Roman"/>
          <w:color w:val="00000A"/>
          <w:sz w:val="24"/>
          <w:szCs w:val="24"/>
          <w:lang w:eastAsia="ru-RU"/>
        </w:rPr>
      </w:pPr>
      <w:r w:rsidRPr="00BB585B">
        <w:rPr>
          <w:rFonts w:ascii="Times New Roman" w:eastAsia="Times New Roman" w:hAnsi="Times New Roman" w:cs="Times New Roman"/>
          <w:color w:val="00000A"/>
          <w:sz w:val="24"/>
          <w:szCs w:val="24"/>
          <w:lang w:eastAsia="ru-RU"/>
        </w:rPr>
        <w:t>Номер</w:t>
      </w:r>
      <w:r w:rsidR="00F621E2">
        <w:rPr>
          <w:rFonts w:ascii="Times New Roman" w:eastAsia="Times New Roman" w:hAnsi="Times New Roman" w:cs="Times New Roman"/>
          <w:color w:val="00000A"/>
          <w:sz w:val="24"/>
          <w:szCs w:val="24"/>
          <w:lang w:eastAsia="ru-RU"/>
        </w:rPr>
        <w:t xml:space="preserve"> </w:t>
      </w:r>
      <w:r w:rsidRPr="00BB585B">
        <w:rPr>
          <w:rFonts w:ascii="Times New Roman" w:eastAsia="Times New Roman" w:hAnsi="Times New Roman" w:cs="Times New Roman"/>
          <w:color w:val="00000A"/>
          <w:sz w:val="24"/>
          <w:szCs w:val="24"/>
          <w:lang w:eastAsia="ru-RU"/>
        </w:rPr>
        <w:t>маршрута________________</w:t>
      </w:r>
      <w:r w:rsidRPr="00BB585B">
        <w:rPr>
          <w:rFonts w:ascii="Times New Roman" w:eastAsia="Times New Roman" w:hAnsi="Times New Roman" w:cs="Times New Roman"/>
          <w:sz w:val="24"/>
          <w:szCs w:val="24"/>
          <w:lang w:eastAsia="ru-RU"/>
        </w:rPr>
        <w:br/>
      </w:r>
      <w:r w:rsidRPr="00BB585B">
        <w:rPr>
          <w:rFonts w:ascii="Times New Roman" w:eastAsia="Times New Roman" w:hAnsi="Times New Roman" w:cs="Times New Roman"/>
          <w:color w:val="00000A"/>
          <w:sz w:val="24"/>
          <w:szCs w:val="24"/>
          <w:lang w:eastAsia="ru-RU"/>
        </w:rPr>
        <w:t>Наименование маршрута:</w:t>
      </w:r>
      <w:r w:rsidR="00A90B9B">
        <w:rPr>
          <w:rFonts w:ascii="Times New Roman" w:eastAsia="Times New Roman" w:hAnsi="Times New Roman" w:cs="Times New Roman"/>
          <w:color w:val="00000A"/>
          <w:sz w:val="24"/>
          <w:szCs w:val="24"/>
          <w:lang w:eastAsia="ru-RU"/>
        </w:rPr>
        <w:t>_____</w:t>
      </w:r>
      <w:r w:rsidRPr="00BB585B">
        <w:rPr>
          <w:rFonts w:ascii="Times New Roman" w:eastAsia="Times New Roman" w:hAnsi="Times New Roman" w:cs="Times New Roman"/>
          <w:color w:val="00000A"/>
          <w:sz w:val="24"/>
          <w:szCs w:val="24"/>
          <w:lang w:eastAsia="ru-RU"/>
        </w:rPr>
        <w:t>__________________________</w:t>
      </w:r>
      <w:r w:rsidRPr="00BB585B">
        <w:rPr>
          <w:rFonts w:ascii="Times New Roman" w:eastAsia="Times New Roman" w:hAnsi="Times New Roman" w:cs="Times New Roman"/>
          <w:sz w:val="24"/>
          <w:szCs w:val="24"/>
          <w:lang w:eastAsia="ru-RU"/>
        </w:rPr>
        <w:br/>
      </w:r>
      <w:r w:rsidRPr="00BB585B">
        <w:rPr>
          <w:rFonts w:ascii="Times New Roman" w:eastAsia="Times New Roman" w:hAnsi="Times New Roman" w:cs="Times New Roman"/>
          <w:color w:val="00000A"/>
          <w:sz w:val="24"/>
          <w:szCs w:val="24"/>
          <w:lang w:eastAsia="ru-RU"/>
        </w:rPr>
        <w:t xml:space="preserve">Изучив Порядок определения юридических лиц, индивидуальных предпринимателей, участников договора простого товарищества, которым свидетельства об осуществлении перевозок по муниципальному маршруту регулярных перевозок и карты соответствующего маршрута выдаются без проведения открытого конкурса на право осуществления перевозок по муниципальному маршруту регулярных перевозок, утвержденный постановлением </w:t>
      </w:r>
      <w:r w:rsidR="003C5ED7">
        <w:rPr>
          <w:rFonts w:ascii="Times New Roman" w:eastAsia="Times New Roman" w:hAnsi="Times New Roman" w:cs="Times New Roman"/>
          <w:color w:val="00000A"/>
          <w:sz w:val="24"/>
          <w:szCs w:val="24"/>
          <w:lang w:eastAsia="ru-RU"/>
        </w:rPr>
        <w:t xml:space="preserve">администрации Усть-Катавского городского округа___________________________________________________________ </w:t>
      </w:r>
      <w:r w:rsidRPr="00BB585B">
        <w:rPr>
          <w:rFonts w:ascii="Times New Roman" w:eastAsia="Times New Roman" w:hAnsi="Times New Roman" w:cs="Times New Roman"/>
          <w:color w:val="00000A"/>
          <w:sz w:val="24"/>
          <w:szCs w:val="24"/>
          <w:lang w:eastAsia="ru-RU"/>
        </w:rPr>
        <w:t>_________в лице</w:t>
      </w:r>
    </w:p>
    <w:p w14:paraId="2948ADF2" w14:textId="77777777" w:rsidR="003C5ED7" w:rsidRDefault="003C5ED7" w:rsidP="003C5ED7">
      <w:pPr>
        <w:spacing w:before="100" w:beforeAutospacing="1" w:after="100" w:afterAutospacing="1" w:line="24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______________________________________________________________________________</w:t>
      </w:r>
    </w:p>
    <w:p w14:paraId="6445E8AA" w14:textId="77777777" w:rsidR="00BB585B" w:rsidRPr="00BB585B" w:rsidRDefault="00BB585B" w:rsidP="003C5E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585B">
        <w:rPr>
          <w:rFonts w:ascii="Times New Roman" w:eastAsia="Times New Roman" w:hAnsi="Times New Roman" w:cs="Times New Roman"/>
          <w:color w:val="00000A"/>
          <w:sz w:val="24"/>
          <w:szCs w:val="24"/>
          <w:lang w:eastAsia="ru-RU"/>
        </w:rPr>
        <w:t>(наименование</w:t>
      </w:r>
      <w:r w:rsidR="003C5ED7">
        <w:rPr>
          <w:rFonts w:ascii="Times New Roman" w:eastAsia="Times New Roman" w:hAnsi="Times New Roman" w:cs="Times New Roman"/>
          <w:color w:val="00000A"/>
          <w:sz w:val="24"/>
          <w:szCs w:val="24"/>
          <w:lang w:eastAsia="ru-RU"/>
        </w:rPr>
        <w:t xml:space="preserve"> </w:t>
      </w:r>
      <w:r w:rsidRPr="00BB585B">
        <w:rPr>
          <w:rFonts w:ascii="Times New Roman" w:eastAsia="Times New Roman" w:hAnsi="Times New Roman" w:cs="Times New Roman"/>
          <w:color w:val="00000A"/>
          <w:sz w:val="24"/>
          <w:szCs w:val="24"/>
          <w:lang w:eastAsia="ru-RU"/>
        </w:rPr>
        <w:t>перевозчика)</w:t>
      </w:r>
      <w:r w:rsidRPr="00BB585B">
        <w:rPr>
          <w:rFonts w:ascii="Times New Roman" w:eastAsia="Times New Roman" w:hAnsi="Times New Roman" w:cs="Times New Roman"/>
          <w:sz w:val="24"/>
          <w:szCs w:val="24"/>
          <w:lang w:eastAsia="ru-RU"/>
        </w:rPr>
        <w:br/>
      </w:r>
      <w:r w:rsidRPr="00BB585B">
        <w:rPr>
          <w:rFonts w:ascii="Times New Roman" w:eastAsia="Times New Roman" w:hAnsi="Times New Roman" w:cs="Times New Roman"/>
          <w:color w:val="00000A"/>
          <w:sz w:val="24"/>
          <w:szCs w:val="24"/>
          <w:lang w:eastAsia="ru-RU"/>
        </w:rPr>
        <w:t>______________________________________________________________,</w:t>
      </w:r>
      <w:r w:rsidRPr="00BB585B">
        <w:rPr>
          <w:rFonts w:ascii="Times New Roman" w:eastAsia="Times New Roman" w:hAnsi="Times New Roman" w:cs="Times New Roman"/>
          <w:sz w:val="24"/>
          <w:szCs w:val="24"/>
          <w:lang w:eastAsia="ru-RU"/>
        </w:rPr>
        <w:br/>
      </w:r>
      <w:r w:rsidRPr="00BB585B">
        <w:rPr>
          <w:rFonts w:ascii="Times New Roman" w:eastAsia="Times New Roman" w:hAnsi="Times New Roman" w:cs="Times New Roman"/>
          <w:color w:val="00000A"/>
          <w:sz w:val="24"/>
          <w:szCs w:val="24"/>
          <w:lang w:eastAsia="ru-RU"/>
        </w:rPr>
        <w:t>(наименование должности, Ф.И.О. руководителя,</w:t>
      </w:r>
      <w:r w:rsidRPr="00BB585B">
        <w:rPr>
          <w:rFonts w:ascii="Times New Roman" w:eastAsia="Times New Roman" w:hAnsi="Times New Roman" w:cs="Times New Roman"/>
          <w:sz w:val="24"/>
          <w:szCs w:val="24"/>
          <w:lang w:eastAsia="ru-RU"/>
        </w:rPr>
        <w:t xml:space="preserve"> </w:t>
      </w:r>
      <w:r w:rsidRPr="00BB585B">
        <w:rPr>
          <w:rFonts w:ascii="Times New Roman" w:eastAsia="Times New Roman" w:hAnsi="Times New Roman" w:cs="Times New Roman"/>
          <w:sz w:val="24"/>
          <w:szCs w:val="24"/>
          <w:lang w:eastAsia="ru-RU"/>
        </w:rPr>
        <w:br/>
      </w:r>
      <w:r w:rsidRPr="00BB585B">
        <w:rPr>
          <w:rFonts w:ascii="Times New Roman" w:eastAsia="Times New Roman" w:hAnsi="Times New Roman" w:cs="Times New Roman"/>
          <w:color w:val="00000A"/>
          <w:sz w:val="24"/>
          <w:szCs w:val="24"/>
          <w:lang w:eastAsia="ru-RU"/>
        </w:rPr>
        <w:t>уполномоченного лица для юридического лица)</w:t>
      </w:r>
      <w:r w:rsidRPr="00BB585B">
        <w:rPr>
          <w:rFonts w:ascii="Times New Roman" w:eastAsia="Times New Roman" w:hAnsi="Times New Roman" w:cs="Times New Roman"/>
          <w:sz w:val="24"/>
          <w:szCs w:val="24"/>
          <w:lang w:eastAsia="ru-RU"/>
        </w:rPr>
        <w:br/>
      </w:r>
      <w:r w:rsidRPr="00BB585B">
        <w:rPr>
          <w:rFonts w:ascii="Times New Roman" w:eastAsia="Times New Roman" w:hAnsi="Times New Roman" w:cs="Times New Roman"/>
          <w:sz w:val="24"/>
          <w:szCs w:val="24"/>
          <w:lang w:eastAsia="ru-RU"/>
        </w:rPr>
        <w:br/>
      </w:r>
      <w:r w:rsidRPr="00BB585B">
        <w:rPr>
          <w:rFonts w:ascii="Times New Roman" w:eastAsia="Times New Roman" w:hAnsi="Times New Roman" w:cs="Times New Roman"/>
          <w:color w:val="00000A"/>
          <w:sz w:val="24"/>
          <w:szCs w:val="24"/>
          <w:lang w:eastAsia="ru-RU"/>
        </w:rPr>
        <w:t>почтовый адрес/</w:t>
      </w:r>
      <w:proofErr w:type="spellStart"/>
      <w:r w:rsidRPr="00BB585B">
        <w:rPr>
          <w:rFonts w:ascii="Times New Roman" w:eastAsia="Times New Roman" w:hAnsi="Times New Roman" w:cs="Times New Roman"/>
          <w:color w:val="00000A"/>
          <w:sz w:val="24"/>
          <w:szCs w:val="24"/>
          <w:lang w:eastAsia="ru-RU"/>
        </w:rPr>
        <w:t>конт.тел</w:t>
      </w:r>
      <w:proofErr w:type="spellEnd"/>
      <w:r w:rsidRPr="00BB585B">
        <w:rPr>
          <w:rFonts w:ascii="Times New Roman" w:eastAsia="Times New Roman" w:hAnsi="Times New Roman" w:cs="Times New Roman"/>
          <w:color w:val="00000A"/>
          <w:sz w:val="24"/>
          <w:szCs w:val="24"/>
          <w:lang w:eastAsia="ru-RU"/>
        </w:rPr>
        <w:t>.:___________________________________________</w:t>
      </w:r>
      <w:r w:rsidRPr="00BB585B">
        <w:rPr>
          <w:rFonts w:ascii="Times New Roman" w:eastAsia="Times New Roman" w:hAnsi="Times New Roman" w:cs="Times New Roman"/>
          <w:sz w:val="24"/>
          <w:szCs w:val="24"/>
          <w:lang w:eastAsia="ru-RU"/>
        </w:rPr>
        <w:br/>
      </w:r>
      <w:r w:rsidRPr="00BB585B">
        <w:rPr>
          <w:rFonts w:ascii="Times New Roman" w:eastAsia="Times New Roman" w:hAnsi="Times New Roman" w:cs="Times New Roman"/>
          <w:color w:val="00000A"/>
          <w:sz w:val="24"/>
          <w:szCs w:val="24"/>
          <w:lang w:eastAsia="ru-RU"/>
        </w:rPr>
        <w:t>__________________________________________эл.адрес:______________</w:t>
      </w:r>
      <w:r w:rsidR="003C5ED7">
        <w:rPr>
          <w:rFonts w:ascii="Times New Roman" w:eastAsia="Times New Roman" w:hAnsi="Times New Roman" w:cs="Times New Roman"/>
          <w:color w:val="00000A"/>
          <w:sz w:val="24"/>
          <w:szCs w:val="24"/>
          <w:lang w:eastAsia="ru-RU"/>
        </w:rPr>
        <w:t>________________</w:t>
      </w:r>
      <w:r w:rsidRPr="00BB585B">
        <w:rPr>
          <w:rFonts w:ascii="Times New Roman" w:eastAsia="Times New Roman" w:hAnsi="Times New Roman" w:cs="Times New Roman"/>
          <w:color w:val="00000A"/>
          <w:sz w:val="24"/>
          <w:szCs w:val="24"/>
          <w:lang w:eastAsia="ru-RU"/>
        </w:rPr>
        <w:t>,</w:t>
      </w:r>
      <w:r w:rsidRPr="00BB585B">
        <w:rPr>
          <w:rFonts w:ascii="Times New Roman" w:eastAsia="Times New Roman" w:hAnsi="Times New Roman" w:cs="Times New Roman"/>
          <w:sz w:val="24"/>
          <w:szCs w:val="24"/>
          <w:lang w:eastAsia="ru-RU"/>
        </w:rPr>
        <w:br/>
      </w:r>
      <w:r w:rsidRPr="00BB585B">
        <w:rPr>
          <w:rFonts w:ascii="Times New Roman" w:eastAsia="Times New Roman" w:hAnsi="Times New Roman" w:cs="Times New Roman"/>
          <w:color w:val="00000A"/>
          <w:sz w:val="24"/>
          <w:szCs w:val="24"/>
          <w:lang w:eastAsia="ru-RU"/>
        </w:rPr>
        <w:t>сообщает о согласии получить свидетельство об осуществлении перевозок по муниципальному маршруту регулярных перевозок и карту маршрута регулярных перевозок и направляет настоящее заявление с приложением документов согласно описи.</w:t>
      </w:r>
      <w:r w:rsidRPr="00BB585B">
        <w:rPr>
          <w:rFonts w:ascii="Times New Roman" w:eastAsia="Times New Roman" w:hAnsi="Times New Roman" w:cs="Times New Roman"/>
          <w:sz w:val="24"/>
          <w:szCs w:val="24"/>
          <w:lang w:eastAsia="ru-RU"/>
        </w:rPr>
        <w:br/>
      </w:r>
      <w:r w:rsidRPr="00BB585B">
        <w:rPr>
          <w:rFonts w:ascii="Times New Roman" w:eastAsia="Times New Roman" w:hAnsi="Times New Roman" w:cs="Times New Roman"/>
          <w:sz w:val="24"/>
          <w:szCs w:val="24"/>
          <w:lang w:eastAsia="ru-RU"/>
        </w:rPr>
        <w:lastRenderedPageBreak/>
        <w:br/>
      </w:r>
      <w:r w:rsidRPr="00BB585B">
        <w:rPr>
          <w:rFonts w:ascii="Times New Roman" w:eastAsia="Times New Roman" w:hAnsi="Times New Roman" w:cs="Times New Roman"/>
          <w:color w:val="00000A"/>
          <w:sz w:val="24"/>
          <w:szCs w:val="24"/>
          <w:lang w:eastAsia="ru-RU"/>
        </w:rPr>
        <w:t>Настоящим заявлением подтверждаю, что в отношении</w:t>
      </w:r>
      <w:r w:rsidRPr="00BB585B">
        <w:rPr>
          <w:rFonts w:ascii="Times New Roman" w:eastAsia="Times New Roman" w:hAnsi="Times New Roman" w:cs="Times New Roman"/>
          <w:sz w:val="24"/>
          <w:szCs w:val="24"/>
          <w:lang w:eastAsia="ru-RU"/>
        </w:rPr>
        <w:br/>
      </w:r>
      <w:r w:rsidRPr="00BB585B">
        <w:rPr>
          <w:rFonts w:ascii="Times New Roman" w:eastAsia="Times New Roman" w:hAnsi="Times New Roman" w:cs="Times New Roman"/>
          <w:color w:val="00000A"/>
          <w:sz w:val="24"/>
          <w:szCs w:val="24"/>
          <w:lang w:eastAsia="ru-RU"/>
        </w:rPr>
        <w:t>________________________________________________________________</w:t>
      </w:r>
      <w:r w:rsidRPr="00BB585B">
        <w:rPr>
          <w:rFonts w:ascii="Times New Roman" w:eastAsia="Times New Roman" w:hAnsi="Times New Roman" w:cs="Times New Roman"/>
          <w:sz w:val="24"/>
          <w:szCs w:val="24"/>
          <w:lang w:eastAsia="ru-RU"/>
        </w:rPr>
        <w:br/>
      </w:r>
      <w:r w:rsidRPr="00BB585B">
        <w:rPr>
          <w:rFonts w:ascii="Times New Roman" w:eastAsia="Times New Roman" w:hAnsi="Times New Roman" w:cs="Times New Roman"/>
          <w:color w:val="00000A"/>
          <w:sz w:val="24"/>
          <w:szCs w:val="24"/>
          <w:lang w:eastAsia="ru-RU"/>
        </w:rPr>
        <w:t>(наименование юридического лица, Ф.И.О. индивидуального предпринимателя)</w:t>
      </w:r>
      <w:r w:rsidRPr="00BB585B">
        <w:rPr>
          <w:rFonts w:ascii="Times New Roman" w:eastAsia="Times New Roman" w:hAnsi="Times New Roman" w:cs="Times New Roman"/>
          <w:sz w:val="24"/>
          <w:szCs w:val="24"/>
          <w:lang w:eastAsia="ru-RU"/>
        </w:rPr>
        <w:br/>
      </w:r>
      <w:r w:rsidRPr="00BB585B">
        <w:rPr>
          <w:rFonts w:ascii="Times New Roman" w:eastAsia="Times New Roman" w:hAnsi="Times New Roman" w:cs="Times New Roman"/>
          <w:color w:val="00000A"/>
          <w:sz w:val="24"/>
          <w:szCs w:val="24"/>
          <w:lang w:eastAsia="ru-RU"/>
        </w:rPr>
        <w:t>не проводится процедура ликвидации, не принято судом решение о признании банкротом и об открытии конкурсного производства, деятельность по перевозке пассажиров автомобильным транспортом не приостановлена.</w:t>
      </w:r>
      <w:r w:rsidRPr="00BB585B">
        <w:rPr>
          <w:rFonts w:ascii="Times New Roman" w:eastAsia="Times New Roman" w:hAnsi="Times New Roman" w:cs="Times New Roman"/>
          <w:sz w:val="24"/>
          <w:szCs w:val="24"/>
          <w:lang w:eastAsia="ru-RU"/>
        </w:rPr>
        <w:br/>
      </w:r>
      <w:r w:rsidRPr="00BB585B">
        <w:rPr>
          <w:rFonts w:ascii="Times New Roman" w:eastAsia="Times New Roman" w:hAnsi="Times New Roman" w:cs="Times New Roman"/>
          <w:color w:val="00000A"/>
          <w:sz w:val="24"/>
          <w:szCs w:val="24"/>
          <w:lang w:eastAsia="ru-RU"/>
        </w:rPr>
        <w:t>Достоверность и полнота представленной в документах информации проверена лично, её достоверность гарантирую.</w:t>
      </w:r>
      <w:r w:rsidRPr="00BB585B">
        <w:rPr>
          <w:rFonts w:ascii="Times New Roman" w:eastAsia="Times New Roman" w:hAnsi="Times New Roman" w:cs="Times New Roman"/>
          <w:sz w:val="24"/>
          <w:szCs w:val="24"/>
          <w:lang w:eastAsia="ru-RU"/>
        </w:rPr>
        <w:br/>
      </w:r>
      <w:r w:rsidRPr="00BB585B">
        <w:rPr>
          <w:rFonts w:ascii="Times New Roman" w:eastAsia="Times New Roman" w:hAnsi="Times New Roman" w:cs="Times New Roman"/>
          <w:color w:val="00000A"/>
          <w:sz w:val="24"/>
          <w:szCs w:val="24"/>
          <w:lang w:eastAsia="ru-RU"/>
        </w:rPr>
        <w:t xml:space="preserve">Согласен на обработку своих персональных данных в соответствии с </w:t>
      </w:r>
      <w:hyperlink r:id="rId12" w:history="1">
        <w:r w:rsidRPr="00BB585B">
          <w:rPr>
            <w:rFonts w:ascii="Times New Roman" w:eastAsia="Times New Roman" w:hAnsi="Times New Roman" w:cs="Times New Roman"/>
            <w:sz w:val="24"/>
            <w:szCs w:val="24"/>
            <w:u w:val="single"/>
            <w:lang w:eastAsia="ru-RU"/>
          </w:rPr>
          <w:t>Федеральным законом от 27 июля 2006 года N 152-ФЗ "О персональных данных"</w:t>
        </w:r>
      </w:hyperlink>
      <w:r w:rsidRPr="00BB585B">
        <w:rPr>
          <w:rFonts w:ascii="Times New Roman" w:eastAsia="Times New Roman" w:hAnsi="Times New Roman" w:cs="Times New Roman"/>
          <w:sz w:val="24"/>
          <w:szCs w:val="24"/>
          <w:lang w:eastAsia="ru-RU"/>
        </w:rPr>
        <w:t>.</w:t>
      </w:r>
      <w:r w:rsidRPr="00BB585B">
        <w:rPr>
          <w:rFonts w:ascii="Times New Roman" w:eastAsia="Times New Roman" w:hAnsi="Times New Roman" w:cs="Times New Roman"/>
          <w:sz w:val="24"/>
          <w:szCs w:val="24"/>
          <w:lang w:eastAsia="ru-RU"/>
        </w:rPr>
        <w:br/>
      </w:r>
      <w:r w:rsidRPr="00BB585B">
        <w:rPr>
          <w:rFonts w:ascii="Times New Roman" w:eastAsia="Times New Roman" w:hAnsi="Times New Roman" w:cs="Times New Roman"/>
          <w:color w:val="00000A"/>
          <w:sz w:val="24"/>
          <w:szCs w:val="24"/>
          <w:lang w:eastAsia="ru-RU"/>
        </w:rPr>
        <w:t>К настоящему заявлению прилагаются опись и следующие документы на _____листах в 1 экз.</w:t>
      </w:r>
      <w:r w:rsidRPr="00BB585B">
        <w:rPr>
          <w:rFonts w:ascii="Times New Roman" w:eastAsia="Times New Roman" w:hAnsi="Times New Roman" w:cs="Times New Roman"/>
          <w:sz w:val="24"/>
          <w:szCs w:val="24"/>
          <w:lang w:eastAsia="ru-RU"/>
        </w:rPr>
        <w:br/>
      </w:r>
      <w:r w:rsidRPr="00BB585B">
        <w:rPr>
          <w:rFonts w:ascii="Times New Roman" w:eastAsia="Times New Roman" w:hAnsi="Times New Roman" w:cs="Times New Roman"/>
          <w:sz w:val="24"/>
          <w:szCs w:val="24"/>
          <w:lang w:eastAsia="ru-RU"/>
        </w:rPr>
        <w:br/>
      </w:r>
      <w:r w:rsidRPr="00BB585B">
        <w:rPr>
          <w:rFonts w:ascii="Times New Roman" w:eastAsia="Times New Roman" w:hAnsi="Times New Roman" w:cs="Times New Roman"/>
          <w:color w:val="00000A"/>
          <w:sz w:val="24"/>
          <w:szCs w:val="24"/>
          <w:lang w:eastAsia="ru-RU"/>
        </w:rPr>
        <w:t>Перевозчик________________________ (__________________)</w:t>
      </w:r>
      <w:r w:rsidRPr="00BB585B">
        <w:rPr>
          <w:rFonts w:ascii="Times New Roman" w:eastAsia="Times New Roman" w:hAnsi="Times New Roman" w:cs="Times New Roman"/>
          <w:sz w:val="24"/>
          <w:szCs w:val="24"/>
          <w:lang w:eastAsia="ru-RU"/>
        </w:rPr>
        <w:br/>
      </w:r>
      <w:r w:rsidRPr="00BB585B">
        <w:rPr>
          <w:rFonts w:ascii="Times New Roman" w:eastAsia="Times New Roman" w:hAnsi="Times New Roman" w:cs="Times New Roman"/>
          <w:color w:val="00000A"/>
          <w:sz w:val="24"/>
          <w:szCs w:val="24"/>
          <w:lang w:eastAsia="ru-RU"/>
        </w:rPr>
        <w:t>(подпись) (Ф.И.О.)</w:t>
      </w:r>
      <w:r w:rsidRPr="00BB585B">
        <w:rPr>
          <w:rFonts w:ascii="Times New Roman" w:eastAsia="Times New Roman" w:hAnsi="Times New Roman" w:cs="Times New Roman"/>
          <w:sz w:val="24"/>
          <w:szCs w:val="24"/>
          <w:lang w:eastAsia="ru-RU"/>
        </w:rPr>
        <w:br/>
      </w:r>
      <w:r w:rsidRPr="00BB585B">
        <w:rPr>
          <w:rFonts w:ascii="Times New Roman" w:eastAsia="Times New Roman" w:hAnsi="Times New Roman" w:cs="Times New Roman"/>
          <w:color w:val="00000A"/>
          <w:sz w:val="24"/>
          <w:szCs w:val="24"/>
          <w:lang w:eastAsia="ru-RU"/>
        </w:rPr>
        <w:t>М.П. (при наличии)</w:t>
      </w:r>
      <w:r w:rsidRPr="00BB585B">
        <w:rPr>
          <w:rFonts w:ascii="Times New Roman" w:eastAsia="Times New Roman" w:hAnsi="Times New Roman" w:cs="Times New Roman"/>
          <w:sz w:val="24"/>
          <w:szCs w:val="24"/>
          <w:lang w:eastAsia="ru-RU"/>
        </w:rPr>
        <w:br/>
      </w:r>
      <w:r w:rsidRPr="00BB585B">
        <w:rPr>
          <w:rFonts w:ascii="Times New Roman" w:eastAsia="Times New Roman" w:hAnsi="Times New Roman" w:cs="Times New Roman"/>
          <w:color w:val="00000A"/>
          <w:sz w:val="24"/>
          <w:szCs w:val="24"/>
          <w:lang w:eastAsia="ru-RU"/>
        </w:rPr>
        <w:t>"_____"_________________20____г.</w:t>
      </w:r>
      <w:r w:rsidRPr="00BB585B">
        <w:rPr>
          <w:rFonts w:ascii="Times New Roman" w:eastAsia="Times New Roman" w:hAnsi="Times New Roman" w:cs="Times New Roman"/>
          <w:sz w:val="24"/>
          <w:szCs w:val="24"/>
          <w:lang w:eastAsia="ru-RU"/>
        </w:rPr>
        <w:br/>
      </w:r>
    </w:p>
    <w:p w14:paraId="68FBB419" w14:textId="77777777" w:rsidR="00AB450B" w:rsidRDefault="00AB450B" w:rsidP="00BB585B">
      <w:pPr>
        <w:spacing w:before="100" w:beforeAutospacing="1" w:after="100" w:afterAutospacing="1" w:line="240" w:lineRule="auto"/>
        <w:jc w:val="right"/>
        <w:rPr>
          <w:rFonts w:ascii="Times New Roman" w:eastAsia="Times New Roman" w:hAnsi="Times New Roman" w:cs="Times New Roman"/>
          <w:color w:val="00000A"/>
          <w:sz w:val="24"/>
          <w:szCs w:val="24"/>
          <w:lang w:eastAsia="ru-RU"/>
        </w:rPr>
      </w:pPr>
    </w:p>
    <w:p w14:paraId="1B3903F8" w14:textId="77777777" w:rsidR="00AB450B" w:rsidRDefault="00AB450B" w:rsidP="00BB585B">
      <w:pPr>
        <w:spacing w:before="100" w:beforeAutospacing="1" w:after="100" w:afterAutospacing="1" w:line="240" w:lineRule="auto"/>
        <w:jc w:val="right"/>
        <w:rPr>
          <w:rFonts w:ascii="Times New Roman" w:eastAsia="Times New Roman" w:hAnsi="Times New Roman" w:cs="Times New Roman"/>
          <w:color w:val="00000A"/>
          <w:sz w:val="24"/>
          <w:szCs w:val="24"/>
          <w:lang w:eastAsia="ru-RU"/>
        </w:rPr>
      </w:pPr>
    </w:p>
    <w:p w14:paraId="7559EF3F" w14:textId="77777777" w:rsidR="00AB450B" w:rsidRDefault="00AB450B" w:rsidP="00BB585B">
      <w:pPr>
        <w:spacing w:before="100" w:beforeAutospacing="1" w:after="100" w:afterAutospacing="1" w:line="240" w:lineRule="auto"/>
        <w:jc w:val="right"/>
        <w:rPr>
          <w:rFonts w:ascii="Times New Roman" w:eastAsia="Times New Roman" w:hAnsi="Times New Roman" w:cs="Times New Roman"/>
          <w:color w:val="00000A"/>
          <w:sz w:val="24"/>
          <w:szCs w:val="24"/>
          <w:lang w:eastAsia="ru-RU"/>
        </w:rPr>
      </w:pPr>
    </w:p>
    <w:p w14:paraId="163C3FE5" w14:textId="77777777" w:rsidR="00AB450B" w:rsidRDefault="00AB450B" w:rsidP="00BB585B">
      <w:pPr>
        <w:spacing w:before="100" w:beforeAutospacing="1" w:after="100" w:afterAutospacing="1" w:line="240" w:lineRule="auto"/>
        <w:jc w:val="right"/>
        <w:rPr>
          <w:rFonts w:ascii="Times New Roman" w:eastAsia="Times New Roman" w:hAnsi="Times New Roman" w:cs="Times New Roman"/>
          <w:color w:val="00000A"/>
          <w:sz w:val="24"/>
          <w:szCs w:val="24"/>
          <w:lang w:eastAsia="ru-RU"/>
        </w:rPr>
      </w:pPr>
    </w:p>
    <w:p w14:paraId="206BFF59" w14:textId="77777777" w:rsidR="00AB450B" w:rsidRDefault="00AB450B" w:rsidP="00BB585B">
      <w:pPr>
        <w:spacing w:before="100" w:beforeAutospacing="1" w:after="100" w:afterAutospacing="1" w:line="240" w:lineRule="auto"/>
        <w:jc w:val="right"/>
        <w:rPr>
          <w:rFonts w:ascii="Times New Roman" w:eastAsia="Times New Roman" w:hAnsi="Times New Roman" w:cs="Times New Roman"/>
          <w:color w:val="00000A"/>
          <w:sz w:val="24"/>
          <w:szCs w:val="24"/>
          <w:lang w:eastAsia="ru-RU"/>
        </w:rPr>
      </w:pPr>
    </w:p>
    <w:p w14:paraId="6A2FB3EC" w14:textId="77777777" w:rsidR="00AB450B" w:rsidRDefault="00AB450B" w:rsidP="00BB585B">
      <w:pPr>
        <w:spacing w:before="100" w:beforeAutospacing="1" w:after="100" w:afterAutospacing="1" w:line="240" w:lineRule="auto"/>
        <w:jc w:val="right"/>
        <w:rPr>
          <w:rFonts w:ascii="Times New Roman" w:eastAsia="Times New Roman" w:hAnsi="Times New Roman" w:cs="Times New Roman"/>
          <w:color w:val="00000A"/>
          <w:sz w:val="24"/>
          <w:szCs w:val="24"/>
          <w:lang w:eastAsia="ru-RU"/>
        </w:rPr>
      </w:pPr>
    </w:p>
    <w:p w14:paraId="51DC11F8" w14:textId="77777777" w:rsidR="00267F08" w:rsidRDefault="00267F08" w:rsidP="00AB450B">
      <w:pPr>
        <w:spacing w:before="100" w:beforeAutospacing="1" w:after="100" w:afterAutospacing="1" w:line="240" w:lineRule="auto"/>
        <w:jc w:val="right"/>
        <w:rPr>
          <w:rFonts w:ascii="Times New Roman" w:eastAsia="Times New Roman" w:hAnsi="Times New Roman" w:cs="Times New Roman"/>
          <w:color w:val="00000A"/>
          <w:sz w:val="24"/>
          <w:szCs w:val="24"/>
          <w:lang w:eastAsia="ru-RU"/>
        </w:rPr>
      </w:pPr>
    </w:p>
    <w:p w14:paraId="595D0D61" w14:textId="77777777" w:rsidR="00267F08" w:rsidRDefault="00267F08" w:rsidP="00AB450B">
      <w:pPr>
        <w:spacing w:before="100" w:beforeAutospacing="1" w:after="100" w:afterAutospacing="1" w:line="240" w:lineRule="auto"/>
        <w:jc w:val="right"/>
        <w:rPr>
          <w:rFonts w:ascii="Times New Roman" w:eastAsia="Times New Roman" w:hAnsi="Times New Roman" w:cs="Times New Roman"/>
          <w:color w:val="00000A"/>
          <w:sz w:val="24"/>
          <w:szCs w:val="24"/>
          <w:lang w:eastAsia="ru-RU"/>
        </w:rPr>
      </w:pPr>
    </w:p>
    <w:p w14:paraId="1545E978" w14:textId="77777777" w:rsidR="00267F08" w:rsidRDefault="00267F08" w:rsidP="00AB450B">
      <w:pPr>
        <w:spacing w:before="100" w:beforeAutospacing="1" w:after="100" w:afterAutospacing="1" w:line="240" w:lineRule="auto"/>
        <w:jc w:val="right"/>
        <w:rPr>
          <w:rFonts w:ascii="Times New Roman" w:eastAsia="Times New Roman" w:hAnsi="Times New Roman" w:cs="Times New Roman"/>
          <w:color w:val="00000A"/>
          <w:sz w:val="24"/>
          <w:szCs w:val="24"/>
          <w:lang w:eastAsia="ru-RU"/>
        </w:rPr>
      </w:pPr>
    </w:p>
    <w:p w14:paraId="2B62C4DA" w14:textId="77777777" w:rsidR="00267F08" w:rsidRDefault="00267F08" w:rsidP="00AB450B">
      <w:pPr>
        <w:spacing w:before="100" w:beforeAutospacing="1" w:after="100" w:afterAutospacing="1" w:line="240" w:lineRule="auto"/>
        <w:jc w:val="right"/>
        <w:rPr>
          <w:rFonts w:ascii="Times New Roman" w:eastAsia="Times New Roman" w:hAnsi="Times New Roman" w:cs="Times New Roman"/>
          <w:color w:val="00000A"/>
          <w:sz w:val="24"/>
          <w:szCs w:val="24"/>
          <w:lang w:eastAsia="ru-RU"/>
        </w:rPr>
      </w:pPr>
    </w:p>
    <w:p w14:paraId="6EF51539" w14:textId="77777777" w:rsidR="00267F08" w:rsidRDefault="00267F08" w:rsidP="00AB450B">
      <w:pPr>
        <w:spacing w:before="100" w:beforeAutospacing="1" w:after="100" w:afterAutospacing="1" w:line="240" w:lineRule="auto"/>
        <w:jc w:val="right"/>
        <w:rPr>
          <w:rFonts w:ascii="Times New Roman" w:eastAsia="Times New Roman" w:hAnsi="Times New Roman" w:cs="Times New Roman"/>
          <w:color w:val="00000A"/>
          <w:sz w:val="24"/>
          <w:szCs w:val="24"/>
          <w:lang w:eastAsia="ru-RU"/>
        </w:rPr>
      </w:pPr>
    </w:p>
    <w:p w14:paraId="5A17CD4F" w14:textId="77777777" w:rsidR="00267F08" w:rsidRDefault="00267F08" w:rsidP="00AB450B">
      <w:pPr>
        <w:spacing w:before="100" w:beforeAutospacing="1" w:after="100" w:afterAutospacing="1" w:line="240" w:lineRule="auto"/>
        <w:jc w:val="right"/>
        <w:rPr>
          <w:rFonts w:ascii="Times New Roman" w:eastAsia="Times New Roman" w:hAnsi="Times New Roman" w:cs="Times New Roman"/>
          <w:color w:val="00000A"/>
          <w:sz w:val="24"/>
          <w:szCs w:val="24"/>
          <w:lang w:eastAsia="ru-RU"/>
        </w:rPr>
      </w:pPr>
    </w:p>
    <w:p w14:paraId="62E89AC6" w14:textId="77777777" w:rsidR="00267F08" w:rsidRDefault="00267F08" w:rsidP="00AB450B">
      <w:pPr>
        <w:spacing w:before="100" w:beforeAutospacing="1" w:after="100" w:afterAutospacing="1" w:line="240" w:lineRule="auto"/>
        <w:jc w:val="right"/>
        <w:rPr>
          <w:rFonts w:ascii="Times New Roman" w:eastAsia="Times New Roman" w:hAnsi="Times New Roman" w:cs="Times New Roman"/>
          <w:color w:val="00000A"/>
          <w:sz w:val="24"/>
          <w:szCs w:val="24"/>
          <w:lang w:eastAsia="ru-RU"/>
        </w:rPr>
      </w:pPr>
    </w:p>
    <w:p w14:paraId="121DAD33" w14:textId="77777777" w:rsidR="00267F08" w:rsidRDefault="00267F08" w:rsidP="00AB450B">
      <w:pPr>
        <w:spacing w:before="100" w:beforeAutospacing="1" w:after="100" w:afterAutospacing="1" w:line="240" w:lineRule="auto"/>
        <w:jc w:val="right"/>
        <w:rPr>
          <w:rFonts w:ascii="Times New Roman" w:eastAsia="Times New Roman" w:hAnsi="Times New Roman" w:cs="Times New Roman"/>
          <w:color w:val="00000A"/>
          <w:sz w:val="24"/>
          <w:szCs w:val="24"/>
          <w:lang w:eastAsia="ru-RU"/>
        </w:rPr>
      </w:pPr>
    </w:p>
    <w:p w14:paraId="2A5EB25B" w14:textId="77777777" w:rsidR="00267F08" w:rsidRDefault="00267F08" w:rsidP="00AB450B">
      <w:pPr>
        <w:spacing w:before="100" w:beforeAutospacing="1" w:after="100" w:afterAutospacing="1" w:line="240" w:lineRule="auto"/>
        <w:jc w:val="right"/>
        <w:rPr>
          <w:rFonts w:ascii="Times New Roman" w:eastAsia="Times New Roman" w:hAnsi="Times New Roman" w:cs="Times New Roman"/>
          <w:color w:val="00000A"/>
          <w:sz w:val="24"/>
          <w:szCs w:val="24"/>
          <w:lang w:eastAsia="ru-RU"/>
        </w:rPr>
      </w:pPr>
    </w:p>
    <w:p w14:paraId="5E47B3BC" w14:textId="77777777" w:rsidR="00267F08" w:rsidRDefault="00267F08" w:rsidP="00AB450B">
      <w:pPr>
        <w:spacing w:before="100" w:beforeAutospacing="1" w:after="100" w:afterAutospacing="1" w:line="240" w:lineRule="auto"/>
        <w:jc w:val="right"/>
        <w:rPr>
          <w:rFonts w:ascii="Times New Roman" w:eastAsia="Times New Roman" w:hAnsi="Times New Roman" w:cs="Times New Roman"/>
          <w:color w:val="00000A"/>
          <w:sz w:val="24"/>
          <w:szCs w:val="24"/>
          <w:lang w:eastAsia="ru-RU"/>
        </w:rPr>
      </w:pPr>
    </w:p>
    <w:p w14:paraId="12D12392" w14:textId="77777777" w:rsidR="00267F08" w:rsidRDefault="00267F08" w:rsidP="00AB450B">
      <w:pPr>
        <w:spacing w:before="100" w:beforeAutospacing="1" w:after="100" w:afterAutospacing="1" w:line="240" w:lineRule="auto"/>
        <w:jc w:val="right"/>
        <w:rPr>
          <w:rFonts w:ascii="Times New Roman" w:eastAsia="Times New Roman" w:hAnsi="Times New Roman" w:cs="Times New Roman"/>
          <w:color w:val="00000A"/>
          <w:sz w:val="24"/>
          <w:szCs w:val="24"/>
          <w:lang w:eastAsia="ru-RU"/>
        </w:rPr>
      </w:pPr>
    </w:p>
    <w:p w14:paraId="6399CE47" w14:textId="77777777" w:rsidR="00267F08" w:rsidRDefault="00267F08" w:rsidP="00AB450B">
      <w:pPr>
        <w:spacing w:before="100" w:beforeAutospacing="1" w:after="100" w:afterAutospacing="1" w:line="240" w:lineRule="auto"/>
        <w:jc w:val="right"/>
        <w:rPr>
          <w:rFonts w:ascii="Times New Roman" w:eastAsia="Times New Roman" w:hAnsi="Times New Roman" w:cs="Times New Roman"/>
          <w:color w:val="00000A"/>
          <w:sz w:val="24"/>
          <w:szCs w:val="24"/>
          <w:lang w:eastAsia="ru-RU"/>
        </w:rPr>
      </w:pPr>
    </w:p>
    <w:p w14:paraId="680A0691" w14:textId="7C4E5181" w:rsidR="00BB585B" w:rsidRPr="00BB585B" w:rsidRDefault="00BB585B" w:rsidP="00AB450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B585B">
        <w:rPr>
          <w:rFonts w:ascii="Times New Roman" w:eastAsia="Times New Roman" w:hAnsi="Times New Roman" w:cs="Times New Roman"/>
          <w:color w:val="00000A"/>
          <w:sz w:val="24"/>
          <w:szCs w:val="24"/>
          <w:lang w:eastAsia="ru-RU"/>
        </w:rPr>
        <w:lastRenderedPageBreak/>
        <w:t>Приложение 2</w:t>
      </w:r>
      <w:r w:rsidRPr="00BB585B">
        <w:rPr>
          <w:rFonts w:ascii="Times New Roman" w:eastAsia="Times New Roman" w:hAnsi="Times New Roman" w:cs="Times New Roman"/>
          <w:color w:val="00000A"/>
          <w:sz w:val="24"/>
          <w:szCs w:val="24"/>
          <w:lang w:eastAsia="ru-RU"/>
        </w:rPr>
        <w:br/>
        <w:t>к Порядку определения юридических</w:t>
      </w:r>
      <w:r w:rsidRPr="00BB585B">
        <w:rPr>
          <w:rFonts w:ascii="Times New Roman" w:eastAsia="Times New Roman" w:hAnsi="Times New Roman" w:cs="Times New Roman"/>
          <w:color w:val="00000A"/>
          <w:sz w:val="24"/>
          <w:szCs w:val="24"/>
          <w:lang w:eastAsia="ru-RU"/>
        </w:rPr>
        <w:br/>
        <w:t>лиц, индивидуальных предпринимателей,</w:t>
      </w:r>
      <w:r w:rsidRPr="00BB585B">
        <w:rPr>
          <w:rFonts w:ascii="Times New Roman" w:eastAsia="Times New Roman" w:hAnsi="Times New Roman" w:cs="Times New Roman"/>
          <w:color w:val="00000A"/>
          <w:sz w:val="24"/>
          <w:szCs w:val="24"/>
          <w:lang w:eastAsia="ru-RU"/>
        </w:rPr>
        <w:br/>
        <w:t>участников договора простого</w:t>
      </w:r>
      <w:r w:rsidRPr="00BB585B">
        <w:rPr>
          <w:rFonts w:ascii="Times New Roman" w:eastAsia="Times New Roman" w:hAnsi="Times New Roman" w:cs="Times New Roman"/>
          <w:color w:val="00000A"/>
          <w:sz w:val="24"/>
          <w:szCs w:val="24"/>
          <w:lang w:eastAsia="ru-RU"/>
        </w:rPr>
        <w:br/>
        <w:t>товарищества, которым свидетельства</w:t>
      </w:r>
      <w:r w:rsidRPr="00BB585B">
        <w:rPr>
          <w:rFonts w:ascii="Times New Roman" w:eastAsia="Times New Roman" w:hAnsi="Times New Roman" w:cs="Times New Roman"/>
          <w:color w:val="00000A"/>
          <w:sz w:val="24"/>
          <w:szCs w:val="24"/>
          <w:lang w:eastAsia="ru-RU"/>
        </w:rPr>
        <w:br/>
        <w:t>об осуществлении перевозок по</w:t>
      </w:r>
      <w:r w:rsidRPr="00BB585B">
        <w:rPr>
          <w:rFonts w:ascii="Times New Roman" w:eastAsia="Times New Roman" w:hAnsi="Times New Roman" w:cs="Times New Roman"/>
          <w:color w:val="00000A"/>
          <w:sz w:val="24"/>
          <w:szCs w:val="24"/>
          <w:lang w:eastAsia="ru-RU"/>
        </w:rPr>
        <w:br/>
        <w:t>муниципальному маршруту</w:t>
      </w:r>
      <w:r w:rsidRPr="00BB585B">
        <w:rPr>
          <w:rFonts w:ascii="Times New Roman" w:eastAsia="Times New Roman" w:hAnsi="Times New Roman" w:cs="Times New Roman"/>
          <w:color w:val="00000A"/>
          <w:sz w:val="24"/>
          <w:szCs w:val="24"/>
          <w:lang w:eastAsia="ru-RU"/>
        </w:rPr>
        <w:br/>
        <w:t>регулярных перевозок и карты</w:t>
      </w:r>
      <w:r w:rsidRPr="00BB585B">
        <w:rPr>
          <w:rFonts w:ascii="Times New Roman" w:eastAsia="Times New Roman" w:hAnsi="Times New Roman" w:cs="Times New Roman"/>
          <w:color w:val="00000A"/>
          <w:sz w:val="24"/>
          <w:szCs w:val="24"/>
          <w:lang w:eastAsia="ru-RU"/>
        </w:rPr>
        <w:br/>
        <w:t>соответствующего маршрута выдаются</w:t>
      </w:r>
      <w:r w:rsidRPr="00BB585B">
        <w:rPr>
          <w:rFonts w:ascii="Times New Roman" w:eastAsia="Times New Roman" w:hAnsi="Times New Roman" w:cs="Times New Roman"/>
          <w:color w:val="00000A"/>
          <w:sz w:val="24"/>
          <w:szCs w:val="24"/>
          <w:lang w:eastAsia="ru-RU"/>
        </w:rPr>
        <w:br/>
        <w:t>без проведения открытого конкурса</w:t>
      </w:r>
      <w:r w:rsidRPr="00BB585B">
        <w:rPr>
          <w:rFonts w:ascii="Times New Roman" w:eastAsia="Times New Roman" w:hAnsi="Times New Roman" w:cs="Times New Roman"/>
          <w:color w:val="00000A"/>
          <w:sz w:val="24"/>
          <w:szCs w:val="24"/>
          <w:lang w:eastAsia="ru-RU"/>
        </w:rPr>
        <w:br/>
        <w:t>на право осуществления перевозок</w:t>
      </w:r>
      <w:r w:rsidRPr="00BB585B">
        <w:rPr>
          <w:rFonts w:ascii="Times New Roman" w:eastAsia="Times New Roman" w:hAnsi="Times New Roman" w:cs="Times New Roman"/>
          <w:color w:val="00000A"/>
          <w:sz w:val="24"/>
          <w:szCs w:val="24"/>
          <w:lang w:eastAsia="ru-RU"/>
        </w:rPr>
        <w:br/>
        <w:t>по муниципальному маршруту</w:t>
      </w:r>
      <w:r w:rsidRPr="00BB585B">
        <w:rPr>
          <w:rFonts w:ascii="Times New Roman" w:eastAsia="Times New Roman" w:hAnsi="Times New Roman" w:cs="Times New Roman"/>
          <w:color w:val="00000A"/>
          <w:sz w:val="24"/>
          <w:szCs w:val="24"/>
          <w:lang w:eastAsia="ru-RU"/>
        </w:rPr>
        <w:br/>
        <w:t>регулярных перевозок</w:t>
      </w:r>
      <w:r w:rsidRPr="00BB585B">
        <w:rPr>
          <w:rFonts w:ascii="Times New Roman" w:eastAsia="Times New Roman" w:hAnsi="Times New Roman" w:cs="Times New Roman"/>
          <w:sz w:val="24"/>
          <w:szCs w:val="24"/>
          <w:lang w:eastAsia="ru-RU"/>
        </w:rPr>
        <w:t xml:space="preserve"> </w:t>
      </w:r>
    </w:p>
    <w:p w14:paraId="63AADB04" w14:textId="77777777" w:rsidR="00BB585B" w:rsidRPr="00BB585B" w:rsidRDefault="00BB585B" w:rsidP="00BB58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585B">
        <w:rPr>
          <w:rFonts w:ascii="Times New Roman" w:eastAsia="Times New Roman" w:hAnsi="Times New Roman" w:cs="Times New Roman"/>
          <w:sz w:val="24"/>
          <w:szCs w:val="24"/>
          <w:lang w:eastAsia="ru-RU"/>
        </w:rPr>
        <w:t>ФОРМА</w:t>
      </w:r>
      <w:r w:rsidRPr="00BB585B">
        <w:rPr>
          <w:rFonts w:ascii="Times New Roman" w:eastAsia="Times New Roman" w:hAnsi="Times New Roman" w:cs="Times New Roman"/>
          <w:sz w:val="24"/>
          <w:szCs w:val="24"/>
          <w:lang w:eastAsia="ru-RU"/>
        </w:rPr>
        <w:br/>
        <w:t>справки о транспортных средствах, которые будут эксплуатироваться на муниципальном маршруте регулярных перевозок</w:t>
      </w:r>
      <w:r w:rsidRPr="00BB585B">
        <w:rPr>
          <w:rFonts w:ascii="Times New Roman" w:eastAsia="Times New Roman" w:hAnsi="Times New Roman" w:cs="Times New Roman"/>
          <w:sz w:val="24"/>
          <w:szCs w:val="24"/>
          <w:lang w:eastAsia="ru-RU"/>
        </w:rPr>
        <w:br/>
        <w:t>___________________________________________________</w:t>
      </w:r>
      <w:r w:rsidRPr="00BB585B">
        <w:rPr>
          <w:rFonts w:ascii="Times New Roman" w:eastAsia="Times New Roman" w:hAnsi="Times New Roman" w:cs="Times New Roman"/>
          <w:sz w:val="24"/>
          <w:szCs w:val="24"/>
          <w:lang w:eastAsia="ru-RU"/>
        </w:rPr>
        <w:br/>
        <w:t xml:space="preserve">(полное наименование перевозчика) </w:t>
      </w:r>
    </w:p>
    <w:p w14:paraId="2CA10956" w14:textId="77777777" w:rsidR="00BB585B" w:rsidRPr="00BB585B" w:rsidRDefault="00BB585B" w:rsidP="00BB58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585B">
        <w:rPr>
          <w:rFonts w:ascii="Times New Roman" w:eastAsia="Times New Roman" w:hAnsi="Times New Roman" w:cs="Times New Roman"/>
          <w:sz w:val="24"/>
          <w:szCs w:val="24"/>
          <w:lang w:eastAsia="ru-RU"/>
        </w:rPr>
        <w:t xml:space="preserve">  </w:t>
      </w:r>
    </w:p>
    <w:tbl>
      <w:tblPr>
        <w:tblpPr w:leftFromText="180" w:rightFromText="180" w:vertAnchor="text" w:horzAnchor="margin" w:tblpY="10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183"/>
        <w:gridCol w:w="791"/>
        <w:gridCol w:w="2504"/>
        <w:gridCol w:w="1837"/>
        <w:gridCol w:w="1031"/>
        <w:gridCol w:w="1964"/>
      </w:tblGrid>
      <w:tr w:rsidR="00690DA6" w:rsidRPr="00BB585B" w14:paraId="19FCA147" w14:textId="77777777" w:rsidTr="00690DA6">
        <w:trPr>
          <w:trHeight w:val="15"/>
        </w:trPr>
        <w:tc>
          <w:tcPr>
            <w:tcW w:w="529" w:type="dxa"/>
            <w:hideMark/>
          </w:tcPr>
          <w:p w14:paraId="33E667F3" w14:textId="77777777" w:rsidR="00690DA6" w:rsidRPr="00BB585B" w:rsidRDefault="00690DA6" w:rsidP="00690DA6">
            <w:pPr>
              <w:spacing w:after="0" w:line="240" w:lineRule="auto"/>
              <w:rPr>
                <w:rFonts w:ascii="Times New Roman" w:eastAsia="Times New Roman" w:hAnsi="Times New Roman" w:cs="Times New Roman"/>
                <w:sz w:val="24"/>
                <w:szCs w:val="24"/>
                <w:lang w:eastAsia="ru-RU"/>
              </w:rPr>
            </w:pPr>
          </w:p>
        </w:tc>
        <w:tc>
          <w:tcPr>
            <w:tcW w:w="1167" w:type="dxa"/>
            <w:hideMark/>
          </w:tcPr>
          <w:p w14:paraId="292E9F29" w14:textId="77777777" w:rsidR="00690DA6" w:rsidRPr="00BB585B" w:rsidRDefault="00690DA6" w:rsidP="00690DA6">
            <w:pPr>
              <w:spacing w:after="0" w:line="240" w:lineRule="auto"/>
              <w:rPr>
                <w:rFonts w:ascii="Times New Roman" w:eastAsia="Times New Roman" w:hAnsi="Times New Roman" w:cs="Times New Roman"/>
                <w:sz w:val="20"/>
                <w:szCs w:val="20"/>
                <w:lang w:eastAsia="ru-RU"/>
              </w:rPr>
            </w:pPr>
          </w:p>
        </w:tc>
        <w:tc>
          <w:tcPr>
            <w:tcW w:w="815" w:type="dxa"/>
            <w:hideMark/>
          </w:tcPr>
          <w:p w14:paraId="7C9C9F1D" w14:textId="77777777" w:rsidR="00690DA6" w:rsidRPr="00BB585B" w:rsidRDefault="00690DA6" w:rsidP="00690DA6">
            <w:pPr>
              <w:spacing w:after="0" w:line="240" w:lineRule="auto"/>
              <w:rPr>
                <w:rFonts w:ascii="Times New Roman" w:eastAsia="Times New Roman" w:hAnsi="Times New Roman" w:cs="Times New Roman"/>
                <w:sz w:val="20"/>
                <w:szCs w:val="20"/>
                <w:lang w:eastAsia="ru-RU"/>
              </w:rPr>
            </w:pPr>
          </w:p>
        </w:tc>
        <w:tc>
          <w:tcPr>
            <w:tcW w:w="2355" w:type="dxa"/>
            <w:hideMark/>
          </w:tcPr>
          <w:p w14:paraId="1F9116B8" w14:textId="77777777" w:rsidR="00690DA6" w:rsidRPr="00BB585B" w:rsidRDefault="00690DA6" w:rsidP="00690DA6">
            <w:pPr>
              <w:spacing w:after="0" w:line="240" w:lineRule="auto"/>
              <w:rPr>
                <w:rFonts w:ascii="Times New Roman" w:eastAsia="Times New Roman" w:hAnsi="Times New Roman" w:cs="Times New Roman"/>
                <w:sz w:val="20"/>
                <w:szCs w:val="20"/>
                <w:lang w:eastAsia="ru-RU"/>
              </w:rPr>
            </w:pPr>
          </w:p>
        </w:tc>
        <w:tc>
          <w:tcPr>
            <w:tcW w:w="1755" w:type="dxa"/>
            <w:hideMark/>
          </w:tcPr>
          <w:p w14:paraId="1C215C00" w14:textId="77777777" w:rsidR="00690DA6" w:rsidRPr="00BB585B" w:rsidRDefault="00690DA6" w:rsidP="00690DA6">
            <w:pPr>
              <w:spacing w:after="0" w:line="240" w:lineRule="auto"/>
              <w:rPr>
                <w:rFonts w:ascii="Times New Roman" w:eastAsia="Times New Roman" w:hAnsi="Times New Roman" w:cs="Times New Roman"/>
                <w:sz w:val="20"/>
                <w:szCs w:val="20"/>
                <w:lang w:eastAsia="ru-RU"/>
              </w:rPr>
            </w:pPr>
          </w:p>
        </w:tc>
        <w:tc>
          <w:tcPr>
            <w:tcW w:w="1031" w:type="dxa"/>
            <w:hideMark/>
          </w:tcPr>
          <w:p w14:paraId="46D32698" w14:textId="77777777" w:rsidR="00690DA6" w:rsidRPr="00BB585B" w:rsidRDefault="00690DA6" w:rsidP="00690DA6">
            <w:pPr>
              <w:spacing w:after="0" w:line="240" w:lineRule="auto"/>
              <w:rPr>
                <w:rFonts w:ascii="Times New Roman" w:eastAsia="Times New Roman" w:hAnsi="Times New Roman" w:cs="Times New Roman"/>
                <w:sz w:val="20"/>
                <w:szCs w:val="20"/>
                <w:lang w:eastAsia="ru-RU"/>
              </w:rPr>
            </w:pPr>
          </w:p>
        </w:tc>
        <w:tc>
          <w:tcPr>
            <w:tcW w:w="1879" w:type="dxa"/>
            <w:hideMark/>
          </w:tcPr>
          <w:p w14:paraId="2D7C70B5" w14:textId="77777777" w:rsidR="00690DA6" w:rsidRPr="00BB585B" w:rsidRDefault="00690DA6" w:rsidP="00690DA6">
            <w:pPr>
              <w:spacing w:after="0" w:line="240" w:lineRule="auto"/>
              <w:rPr>
                <w:rFonts w:ascii="Times New Roman" w:eastAsia="Times New Roman" w:hAnsi="Times New Roman" w:cs="Times New Roman"/>
                <w:sz w:val="20"/>
                <w:szCs w:val="20"/>
                <w:lang w:eastAsia="ru-RU"/>
              </w:rPr>
            </w:pPr>
          </w:p>
        </w:tc>
      </w:tr>
      <w:tr w:rsidR="00690DA6" w:rsidRPr="00BB585B" w14:paraId="71CC73FA" w14:textId="77777777" w:rsidTr="00690DA6">
        <w:tc>
          <w:tcPr>
            <w:tcW w:w="529" w:type="dxa"/>
            <w:hideMark/>
          </w:tcPr>
          <w:p w14:paraId="0BC3EC40" w14:textId="77777777" w:rsidR="00690DA6" w:rsidRPr="00BB585B" w:rsidRDefault="00690DA6" w:rsidP="00690D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585B">
              <w:rPr>
                <w:rFonts w:ascii="Times New Roman" w:eastAsia="Times New Roman" w:hAnsi="Times New Roman" w:cs="Times New Roman"/>
                <w:color w:val="00000A"/>
                <w:sz w:val="24"/>
                <w:szCs w:val="24"/>
                <w:lang w:eastAsia="ru-RU"/>
              </w:rPr>
              <w:t>N</w:t>
            </w:r>
            <w:r w:rsidRPr="00BB585B">
              <w:rPr>
                <w:rFonts w:ascii="Times New Roman" w:eastAsia="Times New Roman" w:hAnsi="Times New Roman" w:cs="Times New Roman"/>
                <w:color w:val="00000A"/>
                <w:sz w:val="24"/>
                <w:szCs w:val="24"/>
                <w:lang w:eastAsia="ru-RU"/>
              </w:rPr>
              <w:br/>
            </w:r>
            <w:proofErr w:type="spellStart"/>
            <w:r w:rsidRPr="00BB585B">
              <w:rPr>
                <w:rFonts w:ascii="Times New Roman" w:eastAsia="Times New Roman" w:hAnsi="Times New Roman" w:cs="Times New Roman"/>
                <w:color w:val="00000A"/>
                <w:sz w:val="24"/>
                <w:szCs w:val="24"/>
                <w:lang w:eastAsia="ru-RU"/>
              </w:rPr>
              <w:t>пп</w:t>
            </w:r>
            <w:proofErr w:type="spellEnd"/>
            <w:r w:rsidRPr="00BB585B">
              <w:rPr>
                <w:rFonts w:ascii="Times New Roman" w:eastAsia="Times New Roman" w:hAnsi="Times New Roman" w:cs="Times New Roman"/>
                <w:sz w:val="24"/>
                <w:szCs w:val="24"/>
                <w:lang w:eastAsia="ru-RU"/>
              </w:rPr>
              <w:t xml:space="preserve"> </w:t>
            </w:r>
          </w:p>
        </w:tc>
        <w:tc>
          <w:tcPr>
            <w:tcW w:w="6182" w:type="dxa"/>
            <w:gridSpan w:val="4"/>
            <w:hideMark/>
          </w:tcPr>
          <w:p w14:paraId="764B035A" w14:textId="77777777" w:rsidR="00690DA6" w:rsidRPr="00BB585B" w:rsidRDefault="00690DA6" w:rsidP="00690D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585B">
              <w:rPr>
                <w:rFonts w:ascii="Times New Roman" w:eastAsia="Times New Roman" w:hAnsi="Times New Roman" w:cs="Times New Roman"/>
                <w:color w:val="00000A"/>
                <w:sz w:val="24"/>
                <w:szCs w:val="24"/>
                <w:lang w:eastAsia="ru-RU"/>
              </w:rPr>
              <w:t>Транспортное средство</w:t>
            </w:r>
            <w:r w:rsidRPr="00BB585B">
              <w:rPr>
                <w:rFonts w:ascii="Times New Roman" w:eastAsia="Times New Roman" w:hAnsi="Times New Roman" w:cs="Times New Roman"/>
                <w:sz w:val="24"/>
                <w:szCs w:val="24"/>
                <w:lang w:eastAsia="ru-RU"/>
              </w:rPr>
              <w:t xml:space="preserve"> </w:t>
            </w:r>
          </w:p>
        </w:tc>
        <w:tc>
          <w:tcPr>
            <w:tcW w:w="1031" w:type="dxa"/>
            <w:hideMark/>
          </w:tcPr>
          <w:p w14:paraId="36CC8510" w14:textId="77777777" w:rsidR="00690DA6" w:rsidRPr="00BB585B" w:rsidRDefault="00690DA6" w:rsidP="00690D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585B">
              <w:rPr>
                <w:rFonts w:ascii="Times New Roman" w:eastAsia="Times New Roman" w:hAnsi="Times New Roman" w:cs="Times New Roman"/>
                <w:color w:val="00000A"/>
                <w:sz w:val="24"/>
                <w:szCs w:val="24"/>
                <w:lang w:eastAsia="ru-RU"/>
              </w:rPr>
              <w:t>Год выпуска</w:t>
            </w:r>
            <w:r w:rsidRPr="00BB585B">
              <w:rPr>
                <w:rFonts w:ascii="Times New Roman" w:eastAsia="Times New Roman" w:hAnsi="Times New Roman" w:cs="Times New Roman"/>
                <w:sz w:val="24"/>
                <w:szCs w:val="24"/>
                <w:lang w:eastAsia="ru-RU"/>
              </w:rPr>
              <w:t xml:space="preserve"> </w:t>
            </w:r>
          </w:p>
        </w:tc>
        <w:tc>
          <w:tcPr>
            <w:tcW w:w="1879" w:type="dxa"/>
            <w:hideMark/>
          </w:tcPr>
          <w:p w14:paraId="5F1989E8" w14:textId="77777777" w:rsidR="00690DA6" w:rsidRPr="00BB585B" w:rsidRDefault="00690DA6" w:rsidP="00690D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585B">
              <w:rPr>
                <w:rFonts w:ascii="Times New Roman" w:eastAsia="Times New Roman" w:hAnsi="Times New Roman" w:cs="Times New Roman"/>
                <w:color w:val="00000A"/>
                <w:sz w:val="24"/>
                <w:szCs w:val="24"/>
                <w:lang w:eastAsia="ru-RU"/>
              </w:rPr>
              <w:t>Регистрационный номер</w:t>
            </w:r>
            <w:r w:rsidRPr="00BB585B">
              <w:rPr>
                <w:rFonts w:ascii="Times New Roman" w:eastAsia="Times New Roman" w:hAnsi="Times New Roman" w:cs="Times New Roman"/>
                <w:sz w:val="24"/>
                <w:szCs w:val="24"/>
                <w:lang w:eastAsia="ru-RU"/>
              </w:rPr>
              <w:t xml:space="preserve"> </w:t>
            </w:r>
          </w:p>
        </w:tc>
      </w:tr>
      <w:tr w:rsidR="00690DA6" w:rsidRPr="00BB585B" w14:paraId="0EB8FB97" w14:textId="77777777" w:rsidTr="00690DA6">
        <w:tc>
          <w:tcPr>
            <w:tcW w:w="529" w:type="dxa"/>
            <w:hideMark/>
          </w:tcPr>
          <w:p w14:paraId="4B8A30D6" w14:textId="77777777" w:rsidR="00690DA6" w:rsidRPr="00BB585B" w:rsidRDefault="00690DA6" w:rsidP="00690DA6">
            <w:pPr>
              <w:spacing w:after="0" w:line="240" w:lineRule="auto"/>
              <w:rPr>
                <w:rFonts w:ascii="Times New Roman" w:eastAsia="Times New Roman" w:hAnsi="Times New Roman" w:cs="Times New Roman"/>
                <w:sz w:val="24"/>
                <w:szCs w:val="24"/>
                <w:lang w:eastAsia="ru-RU"/>
              </w:rPr>
            </w:pPr>
          </w:p>
        </w:tc>
        <w:tc>
          <w:tcPr>
            <w:tcW w:w="1167" w:type="dxa"/>
            <w:hideMark/>
          </w:tcPr>
          <w:p w14:paraId="0F8054B1" w14:textId="77777777" w:rsidR="00690DA6" w:rsidRPr="00BB585B" w:rsidRDefault="00690DA6" w:rsidP="00690D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585B">
              <w:rPr>
                <w:rFonts w:ascii="Times New Roman" w:eastAsia="Times New Roman" w:hAnsi="Times New Roman" w:cs="Times New Roman"/>
                <w:color w:val="00000A"/>
                <w:sz w:val="24"/>
                <w:szCs w:val="24"/>
                <w:lang w:eastAsia="ru-RU"/>
              </w:rPr>
              <w:t>класс, категория</w:t>
            </w:r>
            <w:r w:rsidRPr="00BB585B">
              <w:rPr>
                <w:rFonts w:ascii="Times New Roman" w:eastAsia="Times New Roman" w:hAnsi="Times New Roman" w:cs="Times New Roman"/>
                <w:sz w:val="24"/>
                <w:szCs w:val="24"/>
                <w:lang w:eastAsia="ru-RU"/>
              </w:rPr>
              <w:t xml:space="preserve"> </w:t>
            </w:r>
          </w:p>
        </w:tc>
        <w:tc>
          <w:tcPr>
            <w:tcW w:w="815" w:type="dxa"/>
            <w:hideMark/>
          </w:tcPr>
          <w:p w14:paraId="493DC0B3" w14:textId="77777777" w:rsidR="00690DA6" w:rsidRPr="00BB585B" w:rsidRDefault="00690DA6" w:rsidP="00690D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585B">
              <w:rPr>
                <w:rFonts w:ascii="Times New Roman" w:eastAsia="Times New Roman" w:hAnsi="Times New Roman" w:cs="Times New Roman"/>
                <w:color w:val="00000A"/>
                <w:sz w:val="24"/>
                <w:szCs w:val="24"/>
                <w:lang w:eastAsia="ru-RU"/>
              </w:rPr>
              <w:t>марка</w:t>
            </w:r>
            <w:r w:rsidRPr="00BB585B">
              <w:rPr>
                <w:rFonts w:ascii="Times New Roman" w:eastAsia="Times New Roman" w:hAnsi="Times New Roman" w:cs="Times New Roman"/>
                <w:sz w:val="24"/>
                <w:szCs w:val="24"/>
                <w:lang w:eastAsia="ru-RU"/>
              </w:rPr>
              <w:t xml:space="preserve"> </w:t>
            </w:r>
          </w:p>
        </w:tc>
        <w:tc>
          <w:tcPr>
            <w:tcW w:w="2355" w:type="dxa"/>
            <w:hideMark/>
          </w:tcPr>
          <w:p w14:paraId="611667EB" w14:textId="77777777" w:rsidR="00690DA6" w:rsidRPr="00BB585B" w:rsidRDefault="00690DA6" w:rsidP="00690D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585B">
              <w:rPr>
                <w:rFonts w:ascii="Times New Roman" w:eastAsia="Times New Roman" w:hAnsi="Times New Roman" w:cs="Times New Roman"/>
                <w:color w:val="00000A"/>
                <w:sz w:val="24"/>
                <w:szCs w:val="24"/>
                <w:lang w:eastAsia="ru-RU"/>
              </w:rPr>
              <w:t>количество мест</w:t>
            </w:r>
            <w:r w:rsidRPr="00BB585B">
              <w:rPr>
                <w:rFonts w:ascii="Times New Roman" w:eastAsia="Times New Roman" w:hAnsi="Times New Roman" w:cs="Times New Roman"/>
                <w:color w:val="00000A"/>
                <w:sz w:val="24"/>
                <w:szCs w:val="24"/>
                <w:lang w:eastAsia="ru-RU"/>
              </w:rPr>
              <w:br/>
              <w:t>для сидения/общая пассажировместимость</w:t>
            </w:r>
            <w:r w:rsidRPr="00BB585B">
              <w:rPr>
                <w:rFonts w:ascii="Times New Roman" w:eastAsia="Times New Roman" w:hAnsi="Times New Roman" w:cs="Times New Roman"/>
                <w:sz w:val="24"/>
                <w:szCs w:val="24"/>
                <w:lang w:eastAsia="ru-RU"/>
              </w:rPr>
              <w:t xml:space="preserve"> </w:t>
            </w:r>
          </w:p>
        </w:tc>
        <w:tc>
          <w:tcPr>
            <w:tcW w:w="1755" w:type="dxa"/>
            <w:hideMark/>
          </w:tcPr>
          <w:p w14:paraId="339D9ADB" w14:textId="77777777" w:rsidR="00690DA6" w:rsidRPr="00BB585B" w:rsidRDefault="00690DA6" w:rsidP="00690D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585B">
              <w:rPr>
                <w:rFonts w:ascii="Times New Roman" w:eastAsia="Times New Roman" w:hAnsi="Times New Roman" w:cs="Times New Roman"/>
                <w:color w:val="00000A"/>
                <w:sz w:val="24"/>
                <w:szCs w:val="24"/>
                <w:lang w:eastAsia="ru-RU"/>
              </w:rPr>
              <w:t>принадлежность</w:t>
            </w:r>
            <w:r w:rsidRPr="00BB585B">
              <w:rPr>
                <w:rFonts w:ascii="Times New Roman" w:eastAsia="Times New Roman" w:hAnsi="Times New Roman" w:cs="Times New Roman"/>
                <w:sz w:val="24"/>
                <w:szCs w:val="24"/>
                <w:lang w:eastAsia="ru-RU"/>
              </w:rPr>
              <w:t xml:space="preserve"> </w:t>
            </w:r>
          </w:p>
        </w:tc>
        <w:tc>
          <w:tcPr>
            <w:tcW w:w="1031" w:type="dxa"/>
            <w:hideMark/>
          </w:tcPr>
          <w:p w14:paraId="404AA065" w14:textId="77777777" w:rsidR="00690DA6" w:rsidRPr="00BB585B" w:rsidRDefault="00690DA6" w:rsidP="00690DA6">
            <w:pPr>
              <w:spacing w:after="0" w:line="240" w:lineRule="auto"/>
              <w:rPr>
                <w:rFonts w:ascii="Times New Roman" w:eastAsia="Times New Roman" w:hAnsi="Times New Roman" w:cs="Times New Roman"/>
                <w:sz w:val="24"/>
                <w:szCs w:val="24"/>
                <w:lang w:eastAsia="ru-RU"/>
              </w:rPr>
            </w:pPr>
          </w:p>
        </w:tc>
        <w:tc>
          <w:tcPr>
            <w:tcW w:w="1879" w:type="dxa"/>
            <w:hideMark/>
          </w:tcPr>
          <w:p w14:paraId="09F81E8F" w14:textId="77777777" w:rsidR="00690DA6" w:rsidRPr="00BB585B" w:rsidRDefault="00690DA6" w:rsidP="00690DA6">
            <w:pPr>
              <w:spacing w:after="0" w:line="240" w:lineRule="auto"/>
              <w:rPr>
                <w:rFonts w:ascii="Times New Roman" w:eastAsia="Times New Roman" w:hAnsi="Times New Roman" w:cs="Times New Roman"/>
                <w:sz w:val="20"/>
                <w:szCs w:val="20"/>
                <w:lang w:eastAsia="ru-RU"/>
              </w:rPr>
            </w:pPr>
          </w:p>
        </w:tc>
      </w:tr>
      <w:tr w:rsidR="00690DA6" w:rsidRPr="00BB585B" w14:paraId="0D3B93EC" w14:textId="77777777" w:rsidTr="00690DA6">
        <w:tc>
          <w:tcPr>
            <w:tcW w:w="529" w:type="dxa"/>
            <w:hideMark/>
          </w:tcPr>
          <w:p w14:paraId="699886B3" w14:textId="77777777" w:rsidR="00690DA6" w:rsidRPr="00BB585B" w:rsidRDefault="00690DA6" w:rsidP="00690D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585B">
              <w:rPr>
                <w:rFonts w:ascii="Times New Roman" w:eastAsia="Times New Roman" w:hAnsi="Times New Roman" w:cs="Times New Roman"/>
                <w:color w:val="00000A"/>
                <w:sz w:val="24"/>
                <w:szCs w:val="24"/>
                <w:lang w:eastAsia="ru-RU"/>
              </w:rPr>
              <w:t>1</w:t>
            </w:r>
            <w:r w:rsidRPr="00BB585B">
              <w:rPr>
                <w:rFonts w:ascii="Times New Roman" w:eastAsia="Times New Roman" w:hAnsi="Times New Roman" w:cs="Times New Roman"/>
                <w:sz w:val="24"/>
                <w:szCs w:val="24"/>
                <w:lang w:eastAsia="ru-RU"/>
              </w:rPr>
              <w:t xml:space="preserve"> </w:t>
            </w:r>
          </w:p>
        </w:tc>
        <w:tc>
          <w:tcPr>
            <w:tcW w:w="1167" w:type="dxa"/>
            <w:hideMark/>
          </w:tcPr>
          <w:p w14:paraId="1B747FBC" w14:textId="77777777" w:rsidR="00690DA6" w:rsidRPr="00BB585B" w:rsidRDefault="00690DA6" w:rsidP="00690D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585B">
              <w:rPr>
                <w:rFonts w:ascii="Times New Roman" w:eastAsia="Times New Roman" w:hAnsi="Times New Roman" w:cs="Times New Roman"/>
                <w:color w:val="00000A"/>
                <w:sz w:val="24"/>
                <w:szCs w:val="24"/>
                <w:lang w:eastAsia="ru-RU"/>
              </w:rPr>
              <w:t>2</w:t>
            </w:r>
            <w:r w:rsidRPr="00BB585B">
              <w:rPr>
                <w:rFonts w:ascii="Times New Roman" w:eastAsia="Times New Roman" w:hAnsi="Times New Roman" w:cs="Times New Roman"/>
                <w:sz w:val="24"/>
                <w:szCs w:val="24"/>
                <w:lang w:eastAsia="ru-RU"/>
              </w:rPr>
              <w:t xml:space="preserve"> </w:t>
            </w:r>
          </w:p>
        </w:tc>
        <w:tc>
          <w:tcPr>
            <w:tcW w:w="815" w:type="dxa"/>
            <w:hideMark/>
          </w:tcPr>
          <w:p w14:paraId="5F5508B1" w14:textId="77777777" w:rsidR="00690DA6" w:rsidRPr="00BB585B" w:rsidRDefault="00690DA6" w:rsidP="00690D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585B">
              <w:rPr>
                <w:rFonts w:ascii="Times New Roman" w:eastAsia="Times New Roman" w:hAnsi="Times New Roman" w:cs="Times New Roman"/>
                <w:color w:val="00000A"/>
                <w:sz w:val="24"/>
                <w:szCs w:val="24"/>
                <w:lang w:eastAsia="ru-RU"/>
              </w:rPr>
              <w:t>3</w:t>
            </w:r>
            <w:r w:rsidRPr="00BB585B">
              <w:rPr>
                <w:rFonts w:ascii="Times New Roman" w:eastAsia="Times New Roman" w:hAnsi="Times New Roman" w:cs="Times New Roman"/>
                <w:sz w:val="24"/>
                <w:szCs w:val="24"/>
                <w:lang w:eastAsia="ru-RU"/>
              </w:rPr>
              <w:t xml:space="preserve"> </w:t>
            </w:r>
          </w:p>
        </w:tc>
        <w:tc>
          <w:tcPr>
            <w:tcW w:w="2355" w:type="dxa"/>
            <w:hideMark/>
          </w:tcPr>
          <w:p w14:paraId="5C3B4D62" w14:textId="77777777" w:rsidR="00690DA6" w:rsidRPr="00BB585B" w:rsidRDefault="00690DA6" w:rsidP="00690D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585B">
              <w:rPr>
                <w:rFonts w:ascii="Times New Roman" w:eastAsia="Times New Roman" w:hAnsi="Times New Roman" w:cs="Times New Roman"/>
                <w:color w:val="00000A"/>
                <w:sz w:val="24"/>
                <w:szCs w:val="24"/>
                <w:lang w:eastAsia="ru-RU"/>
              </w:rPr>
              <w:t>4</w:t>
            </w:r>
            <w:r w:rsidRPr="00BB585B">
              <w:rPr>
                <w:rFonts w:ascii="Times New Roman" w:eastAsia="Times New Roman" w:hAnsi="Times New Roman" w:cs="Times New Roman"/>
                <w:sz w:val="24"/>
                <w:szCs w:val="24"/>
                <w:lang w:eastAsia="ru-RU"/>
              </w:rPr>
              <w:t xml:space="preserve"> </w:t>
            </w:r>
          </w:p>
        </w:tc>
        <w:tc>
          <w:tcPr>
            <w:tcW w:w="1755" w:type="dxa"/>
            <w:hideMark/>
          </w:tcPr>
          <w:p w14:paraId="6A1495B2" w14:textId="77777777" w:rsidR="00690DA6" w:rsidRPr="00BB585B" w:rsidRDefault="00690DA6" w:rsidP="00690D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585B">
              <w:rPr>
                <w:rFonts w:ascii="Times New Roman" w:eastAsia="Times New Roman" w:hAnsi="Times New Roman" w:cs="Times New Roman"/>
                <w:color w:val="00000A"/>
                <w:sz w:val="24"/>
                <w:szCs w:val="24"/>
                <w:lang w:eastAsia="ru-RU"/>
              </w:rPr>
              <w:t>5</w:t>
            </w:r>
            <w:r w:rsidRPr="00BB585B">
              <w:rPr>
                <w:rFonts w:ascii="Times New Roman" w:eastAsia="Times New Roman" w:hAnsi="Times New Roman" w:cs="Times New Roman"/>
                <w:sz w:val="24"/>
                <w:szCs w:val="24"/>
                <w:lang w:eastAsia="ru-RU"/>
              </w:rPr>
              <w:t xml:space="preserve"> </w:t>
            </w:r>
          </w:p>
        </w:tc>
        <w:tc>
          <w:tcPr>
            <w:tcW w:w="1031" w:type="dxa"/>
            <w:hideMark/>
          </w:tcPr>
          <w:p w14:paraId="32BFB97D" w14:textId="77777777" w:rsidR="00690DA6" w:rsidRPr="00BB585B" w:rsidRDefault="00690DA6" w:rsidP="00690D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585B">
              <w:rPr>
                <w:rFonts w:ascii="Times New Roman" w:eastAsia="Times New Roman" w:hAnsi="Times New Roman" w:cs="Times New Roman"/>
                <w:color w:val="00000A"/>
                <w:sz w:val="24"/>
                <w:szCs w:val="24"/>
                <w:lang w:eastAsia="ru-RU"/>
              </w:rPr>
              <w:t>6</w:t>
            </w:r>
            <w:r w:rsidRPr="00BB585B">
              <w:rPr>
                <w:rFonts w:ascii="Times New Roman" w:eastAsia="Times New Roman" w:hAnsi="Times New Roman" w:cs="Times New Roman"/>
                <w:sz w:val="24"/>
                <w:szCs w:val="24"/>
                <w:lang w:eastAsia="ru-RU"/>
              </w:rPr>
              <w:t xml:space="preserve"> </w:t>
            </w:r>
          </w:p>
        </w:tc>
        <w:tc>
          <w:tcPr>
            <w:tcW w:w="1879" w:type="dxa"/>
            <w:hideMark/>
          </w:tcPr>
          <w:p w14:paraId="003BB280" w14:textId="77777777" w:rsidR="00690DA6" w:rsidRPr="00BB585B" w:rsidRDefault="00690DA6" w:rsidP="00690D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585B">
              <w:rPr>
                <w:rFonts w:ascii="Times New Roman" w:eastAsia="Times New Roman" w:hAnsi="Times New Roman" w:cs="Times New Roman"/>
                <w:color w:val="00000A"/>
                <w:sz w:val="24"/>
                <w:szCs w:val="24"/>
                <w:lang w:eastAsia="ru-RU"/>
              </w:rPr>
              <w:t>7</w:t>
            </w:r>
            <w:r w:rsidRPr="00BB585B">
              <w:rPr>
                <w:rFonts w:ascii="Times New Roman" w:eastAsia="Times New Roman" w:hAnsi="Times New Roman" w:cs="Times New Roman"/>
                <w:sz w:val="24"/>
                <w:szCs w:val="24"/>
                <w:lang w:eastAsia="ru-RU"/>
              </w:rPr>
              <w:t xml:space="preserve"> </w:t>
            </w:r>
          </w:p>
        </w:tc>
      </w:tr>
      <w:tr w:rsidR="00690DA6" w:rsidRPr="00BB585B" w14:paraId="0A03EFA4" w14:textId="77777777" w:rsidTr="00690DA6">
        <w:tc>
          <w:tcPr>
            <w:tcW w:w="529" w:type="dxa"/>
            <w:hideMark/>
          </w:tcPr>
          <w:p w14:paraId="41A679C9" w14:textId="77777777" w:rsidR="00690DA6" w:rsidRPr="00BB585B" w:rsidRDefault="00690DA6" w:rsidP="00690DA6">
            <w:pPr>
              <w:spacing w:after="0" w:line="240" w:lineRule="auto"/>
              <w:rPr>
                <w:rFonts w:ascii="Times New Roman" w:eastAsia="Times New Roman" w:hAnsi="Times New Roman" w:cs="Times New Roman"/>
                <w:sz w:val="24"/>
                <w:szCs w:val="24"/>
                <w:lang w:eastAsia="ru-RU"/>
              </w:rPr>
            </w:pPr>
          </w:p>
        </w:tc>
        <w:tc>
          <w:tcPr>
            <w:tcW w:w="1167" w:type="dxa"/>
            <w:hideMark/>
          </w:tcPr>
          <w:p w14:paraId="2A9AECF4" w14:textId="77777777" w:rsidR="00690DA6" w:rsidRPr="00BB585B" w:rsidRDefault="00690DA6" w:rsidP="00690DA6">
            <w:pPr>
              <w:spacing w:after="0" w:line="240" w:lineRule="auto"/>
              <w:rPr>
                <w:rFonts w:ascii="Times New Roman" w:eastAsia="Times New Roman" w:hAnsi="Times New Roman" w:cs="Times New Roman"/>
                <w:sz w:val="20"/>
                <w:szCs w:val="20"/>
                <w:lang w:eastAsia="ru-RU"/>
              </w:rPr>
            </w:pPr>
          </w:p>
        </w:tc>
        <w:tc>
          <w:tcPr>
            <w:tcW w:w="815" w:type="dxa"/>
            <w:hideMark/>
          </w:tcPr>
          <w:p w14:paraId="14810823" w14:textId="77777777" w:rsidR="00690DA6" w:rsidRPr="00BB585B" w:rsidRDefault="00690DA6" w:rsidP="00690DA6">
            <w:pPr>
              <w:spacing w:after="0" w:line="240" w:lineRule="auto"/>
              <w:rPr>
                <w:rFonts w:ascii="Times New Roman" w:eastAsia="Times New Roman" w:hAnsi="Times New Roman" w:cs="Times New Roman"/>
                <w:sz w:val="20"/>
                <w:szCs w:val="20"/>
                <w:lang w:eastAsia="ru-RU"/>
              </w:rPr>
            </w:pPr>
          </w:p>
        </w:tc>
        <w:tc>
          <w:tcPr>
            <w:tcW w:w="2355" w:type="dxa"/>
            <w:hideMark/>
          </w:tcPr>
          <w:p w14:paraId="3521E2BC" w14:textId="77777777" w:rsidR="00690DA6" w:rsidRPr="00BB585B" w:rsidRDefault="00690DA6" w:rsidP="00690DA6">
            <w:pPr>
              <w:spacing w:after="0" w:line="240" w:lineRule="auto"/>
              <w:rPr>
                <w:rFonts w:ascii="Times New Roman" w:eastAsia="Times New Roman" w:hAnsi="Times New Roman" w:cs="Times New Roman"/>
                <w:sz w:val="20"/>
                <w:szCs w:val="20"/>
                <w:lang w:eastAsia="ru-RU"/>
              </w:rPr>
            </w:pPr>
          </w:p>
        </w:tc>
        <w:tc>
          <w:tcPr>
            <w:tcW w:w="1755" w:type="dxa"/>
            <w:hideMark/>
          </w:tcPr>
          <w:p w14:paraId="70040CBA" w14:textId="77777777" w:rsidR="00690DA6" w:rsidRPr="00BB585B" w:rsidRDefault="00690DA6" w:rsidP="00690DA6">
            <w:pPr>
              <w:spacing w:after="0" w:line="240" w:lineRule="auto"/>
              <w:rPr>
                <w:rFonts w:ascii="Times New Roman" w:eastAsia="Times New Roman" w:hAnsi="Times New Roman" w:cs="Times New Roman"/>
                <w:sz w:val="20"/>
                <w:szCs w:val="20"/>
                <w:lang w:eastAsia="ru-RU"/>
              </w:rPr>
            </w:pPr>
          </w:p>
        </w:tc>
        <w:tc>
          <w:tcPr>
            <w:tcW w:w="1031" w:type="dxa"/>
            <w:hideMark/>
          </w:tcPr>
          <w:p w14:paraId="666931E1" w14:textId="77777777" w:rsidR="00690DA6" w:rsidRPr="00BB585B" w:rsidRDefault="00690DA6" w:rsidP="00690DA6">
            <w:pPr>
              <w:spacing w:after="0" w:line="240" w:lineRule="auto"/>
              <w:rPr>
                <w:rFonts w:ascii="Times New Roman" w:eastAsia="Times New Roman" w:hAnsi="Times New Roman" w:cs="Times New Roman"/>
                <w:sz w:val="20"/>
                <w:szCs w:val="20"/>
                <w:lang w:eastAsia="ru-RU"/>
              </w:rPr>
            </w:pPr>
          </w:p>
        </w:tc>
        <w:tc>
          <w:tcPr>
            <w:tcW w:w="1879" w:type="dxa"/>
            <w:hideMark/>
          </w:tcPr>
          <w:p w14:paraId="6CAB7DBF" w14:textId="77777777" w:rsidR="00690DA6" w:rsidRPr="00BB585B" w:rsidRDefault="00690DA6" w:rsidP="00690DA6">
            <w:pPr>
              <w:spacing w:after="0" w:line="240" w:lineRule="auto"/>
              <w:rPr>
                <w:rFonts w:ascii="Times New Roman" w:eastAsia="Times New Roman" w:hAnsi="Times New Roman" w:cs="Times New Roman"/>
                <w:sz w:val="20"/>
                <w:szCs w:val="20"/>
                <w:lang w:eastAsia="ru-RU"/>
              </w:rPr>
            </w:pPr>
          </w:p>
        </w:tc>
      </w:tr>
    </w:tbl>
    <w:p w14:paraId="38EFFCC3" w14:textId="77777777" w:rsidR="00BB585B" w:rsidRPr="00BB585B" w:rsidRDefault="00BB585B" w:rsidP="00BB585B">
      <w:pPr>
        <w:spacing w:before="100" w:beforeAutospacing="1" w:after="100" w:afterAutospacing="1" w:line="240" w:lineRule="auto"/>
        <w:rPr>
          <w:rFonts w:ascii="Times New Roman" w:eastAsia="Times New Roman" w:hAnsi="Times New Roman" w:cs="Times New Roman"/>
          <w:sz w:val="24"/>
          <w:szCs w:val="24"/>
          <w:lang w:eastAsia="ru-RU"/>
        </w:rPr>
      </w:pPr>
      <w:r w:rsidRPr="00BB585B">
        <w:rPr>
          <w:rFonts w:ascii="Times New Roman" w:eastAsia="Times New Roman" w:hAnsi="Times New Roman" w:cs="Times New Roman"/>
          <w:color w:val="00000A"/>
          <w:sz w:val="24"/>
          <w:szCs w:val="24"/>
          <w:lang w:eastAsia="ru-RU"/>
        </w:rPr>
        <w:t>Почтовый адрес:____________________________________________________________</w:t>
      </w:r>
      <w:r w:rsidRPr="00BB585B">
        <w:rPr>
          <w:rFonts w:ascii="Times New Roman" w:eastAsia="Times New Roman" w:hAnsi="Times New Roman" w:cs="Times New Roman"/>
          <w:color w:val="00000A"/>
          <w:sz w:val="24"/>
          <w:szCs w:val="24"/>
          <w:lang w:eastAsia="ru-RU"/>
        </w:rPr>
        <w:br/>
        <w:t>Тел./факс:_____________________________________________________________</w:t>
      </w:r>
      <w:r w:rsidRPr="00BB585B">
        <w:rPr>
          <w:rFonts w:ascii="Times New Roman" w:eastAsia="Times New Roman" w:hAnsi="Times New Roman" w:cs="Times New Roman"/>
          <w:sz w:val="24"/>
          <w:szCs w:val="24"/>
          <w:lang w:eastAsia="ru-RU"/>
        </w:rPr>
        <w:br/>
      </w:r>
      <w:r w:rsidRPr="00BB585B">
        <w:rPr>
          <w:rFonts w:ascii="Times New Roman" w:eastAsia="Times New Roman" w:hAnsi="Times New Roman" w:cs="Times New Roman"/>
          <w:sz w:val="24"/>
          <w:szCs w:val="24"/>
          <w:lang w:eastAsia="ru-RU"/>
        </w:rPr>
        <w:br/>
      </w:r>
    </w:p>
    <w:p w14:paraId="32DE4F53" w14:textId="77777777" w:rsidR="00AB450B" w:rsidRPr="00AB450B" w:rsidRDefault="00BB585B" w:rsidP="00AB450B">
      <w:pPr>
        <w:spacing w:before="100" w:beforeAutospacing="1" w:after="100" w:afterAutospacing="1" w:line="240" w:lineRule="auto"/>
        <w:rPr>
          <w:rFonts w:ascii="Times New Roman" w:eastAsia="Times New Roman" w:hAnsi="Times New Roman" w:cs="Times New Roman"/>
          <w:color w:val="00000A"/>
          <w:sz w:val="24"/>
          <w:szCs w:val="24"/>
          <w:lang w:eastAsia="ru-RU"/>
        </w:rPr>
      </w:pPr>
      <w:r w:rsidRPr="00BB585B">
        <w:rPr>
          <w:rFonts w:ascii="Times New Roman" w:eastAsia="Times New Roman" w:hAnsi="Times New Roman" w:cs="Times New Roman"/>
          <w:sz w:val="24"/>
          <w:szCs w:val="24"/>
          <w:lang w:eastAsia="ru-RU"/>
        </w:rPr>
        <w:br/>
      </w:r>
      <w:r w:rsidRPr="00BB585B">
        <w:rPr>
          <w:rFonts w:ascii="Times New Roman" w:eastAsia="Times New Roman" w:hAnsi="Times New Roman" w:cs="Times New Roman"/>
          <w:sz w:val="24"/>
          <w:szCs w:val="24"/>
          <w:lang w:eastAsia="ru-RU"/>
        </w:rPr>
        <w:br/>
      </w:r>
      <w:r w:rsidRPr="00AB450B">
        <w:rPr>
          <w:rFonts w:ascii="Times New Roman" w:eastAsia="Times New Roman" w:hAnsi="Times New Roman" w:cs="Times New Roman"/>
          <w:color w:val="00000A"/>
          <w:sz w:val="24"/>
          <w:szCs w:val="24"/>
          <w:lang w:eastAsia="ru-RU"/>
        </w:rPr>
        <w:t>Примечания:</w:t>
      </w:r>
      <w:r w:rsidRPr="00AB450B">
        <w:rPr>
          <w:rFonts w:ascii="Times New Roman" w:eastAsia="Times New Roman" w:hAnsi="Times New Roman" w:cs="Times New Roman"/>
          <w:color w:val="00000A"/>
          <w:sz w:val="24"/>
          <w:szCs w:val="24"/>
          <w:lang w:eastAsia="ru-RU"/>
        </w:rPr>
        <w:br/>
        <w:t>1. В графе 2 указывается соответствующая категория М.</w:t>
      </w:r>
      <w:r w:rsidRPr="00AB450B">
        <w:rPr>
          <w:rFonts w:ascii="Times New Roman" w:eastAsia="Times New Roman" w:hAnsi="Times New Roman" w:cs="Times New Roman"/>
          <w:color w:val="00000A"/>
          <w:sz w:val="24"/>
          <w:szCs w:val="24"/>
          <w:lang w:eastAsia="ru-RU"/>
        </w:rPr>
        <w:br/>
        <w:t xml:space="preserve">2. В графе 5 указывается принадлежность транспортного средства: </w:t>
      </w:r>
      <w:r w:rsidRPr="00AB450B">
        <w:rPr>
          <w:rFonts w:ascii="Times New Roman" w:eastAsia="Times New Roman" w:hAnsi="Times New Roman" w:cs="Times New Roman"/>
          <w:color w:val="00000A"/>
          <w:sz w:val="24"/>
          <w:szCs w:val="24"/>
          <w:lang w:eastAsia="ru-RU"/>
        </w:rPr>
        <w:br/>
        <w:t xml:space="preserve">находящееся в собственности (С) (прилагаются заверенные копии ПТС); </w:t>
      </w:r>
      <w:r w:rsidRPr="00AB450B">
        <w:rPr>
          <w:rFonts w:ascii="Times New Roman" w:eastAsia="Times New Roman" w:hAnsi="Times New Roman" w:cs="Times New Roman"/>
          <w:color w:val="00000A"/>
          <w:sz w:val="24"/>
          <w:szCs w:val="24"/>
          <w:lang w:eastAsia="ru-RU"/>
        </w:rPr>
        <w:br/>
        <w:t xml:space="preserve">используемое по договору аренды (ДА) с указанием </w:t>
      </w:r>
      <w:r w:rsidR="003C5ED7" w:rsidRPr="00AB450B">
        <w:rPr>
          <w:rFonts w:ascii="Times New Roman" w:eastAsia="Times New Roman" w:hAnsi="Times New Roman" w:cs="Times New Roman"/>
          <w:color w:val="00000A"/>
          <w:sz w:val="24"/>
          <w:szCs w:val="24"/>
          <w:lang w:eastAsia="ru-RU"/>
        </w:rPr>
        <w:t>№</w:t>
      </w:r>
      <w:r w:rsidRPr="00AB450B">
        <w:rPr>
          <w:rFonts w:ascii="Times New Roman" w:eastAsia="Times New Roman" w:hAnsi="Times New Roman" w:cs="Times New Roman"/>
          <w:color w:val="00000A"/>
          <w:sz w:val="24"/>
          <w:szCs w:val="24"/>
          <w:lang w:eastAsia="ru-RU"/>
        </w:rPr>
        <w:t xml:space="preserve"> и даты договора аренды (прилагаются копии договоров аренды и ПТС); </w:t>
      </w:r>
      <w:r w:rsidRPr="00AB450B">
        <w:rPr>
          <w:rFonts w:ascii="Times New Roman" w:eastAsia="Times New Roman" w:hAnsi="Times New Roman" w:cs="Times New Roman"/>
          <w:color w:val="00000A"/>
          <w:sz w:val="24"/>
          <w:szCs w:val="24"/>
          <w:lang w:eastAsia="ru-RU"/>
        </w:rPr>
        <w:br/>
        <w:t xml:space="preserve">находящееся в лизинге (ДЛ) с указанием </w:t>
      </w:r>
      <w:r w:rsidR="003C5ED7" w:rsidRPr="00AB450B">
        <w:rPr>
          <w:rFonts w:ascii="Times New Roman" w:eastAsia="Times New Roman" w:hAnsi="Times New Roman" w:cs="Times New Roman"/>
          <w:color w:val="00000A"/>
          <w:sz w:val="24"/>
          <w:szCs w:val="24"/>
          <w:lang w:eastAsia="ru-RU"/>
        </w:rPr>
        <w:t>№</w:t>
      </w:r>
      <w:r w:rsidRPr="00AB450B">
        <w:rPr>
          <w:rFonts w:ascii="Times New Roman" w:eastAsia="Times New Roman" w:hAnsi="Times New Roman" w:cs="Times New Roman"/>
          <w:color w:val="00000A"/>
          <w:sz w:val="24"/>
          <w:szCs w:val="24"/>
          <w:lang w:eastAsia="ru-RU"/>
        </w:rPr>
        <w:t xml:space="preserve"> и даты договора финансовой аренды (лизинга) (прилагаются копия лизингового договора и ПТС).</w:t>
      </w:r>
      <w:r w:rsidRPr="00AB450B">
        <w:rPr>
          <w:rFonts w:ascii="Times New Roman" w:eastAsia="Times New Roman" w:hAnsi="Times New Roman" w:cs="Times New Roman"/>
          <w:color w:val="00000A"/>
          <w:sz w:val="24"/>
          <w:szCs w:val="24"/>
          <w:lang w:eastAsia="ru-RU"/>
        </w:rPr>
        <w:br/>
      </w:r>
      <w:r w:rsidRPr="00AB450B">
        <w:rPr>
          <w:rFonts w:ascii="Times New Roman" w:eastAsia="Times New Roman" w:hAnsi="Times New Roman" w:cs="Times New Roman"/>
          <w:color w:val="00000A"/>
          <w:sz w:val="24"/>
          <w:szCs w:val="24"/>
          <w:lang w:eastAsia="ru-RU"/>
        </w:rPr>
        <w:br/>
        <w:t>Перевозчик________________________ (____________________)</w:t>
      </w:r>
      <w:r w:rsidRPr="00AB450B">
        <w:rPr>
          <w:rFonts w:ascii="Times New Roman" w:eastAsia="Times New Roman" w:hAnsi="Times New Roman" w:cs="Times New Roman"/>
          <w:color w:val="00000A"/>
          <w:sz w:val="24"/>
          <w:szCs w:val="24"/>
          <w:lang w:eastAsia="ru-RU"/>
        </w:rPr>
        <w:br/>
        <w:t>(подпись) (Ф.И.О.)</w:t>
      </w:r>
      <w:r w:rsidRPr="00AB450B">
        <w:rPr>
          <w:rFonts w:ascii="Times New Roman" w:eastAsia="Times New Roman" w:hAnsi="Times New Roman" w:cs="Times New Roman"/>
          <w:color w:val="00000A"/>
          <w:sz w:val="24"/>
          <w:szCs w:val="24"/>
          <w:lang w:eastAsia="ru-RU"/>
        </w:rPr>
        <w:br/>
        <w:t>М.П. (при наличии)</w:t>
      </w:r>
      <w:r w:rsidRPr="00AB450B">
        <w:rPr>
          <w:rFonts w:ascii="Times New Roman" w:eastAsia="Times New Roman" w:hAnsi="Times New Roman" w:cs="Times New Roman"/>
          <w:color w:val="00000A"/>
          <w:sz w:val="24"/>
          <w:szCs w:val="24"/>
          <w:lang w:eastAsia="ru-RU"/>
        </w:rPr>
        <w:br/>
        <w:t>"_____"_________________20____г.</w:t>
      </w:r>
      <w:r w:rsidRPr="00AB450B">
        <w:rPr>
          <w:rFonts w:ascii="Times New Roman" w:eastAsia="Times New Roman" w:hAnsi="Times New Roman" w:cs="Times New Roman"/>
          <w:color w:val="00000A"/>
          <w:sz w:val="24"/>
          <w:szCs w:val="24"/>
          <w:lang w:eastAsia="ru-RU"/>
        </w:rPr>
        <w:br/>
      </w:r>
    </w:p>
    <w:p w14:paraId="1595F979" w14:textId="77777777" w:rsidR="006104DC" w:rsidRDefault="00AB450B" w:rsidP="006104D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B585B">
        <w:rPr>
          <w:rFonts w:ascii="Times New Roman" w:eastAsia="Times New Roman" w:hAnsi="Times New Roman" w:cs="Times New Roman"/>
          <w:color w:val="00000A"/>
          <w:sz w:val="24"/>
          <w:szCs w:val="24"/>
          <w:lang w:eastAsia="ru-RU"/>
        </w:rPr>
        <w:lastRenderedPageBreak/>
        <w:t xml:space="preserve">Приложение </w:t>
      </w:r>
      <w:r>
        <w:rPr>
          <w:rFonts w:ascii="Times New Roman" w:eastAsia="Times New Roman" w:hAnsi="Times New Roman" w:cs="Times New Roman"/>
          <w:color w:val="00000A"/>
          <w:sz w:val="24"/>
          <w:szCs w:val="24"/>
          <w:lang w:eastAsia="ru-RU"/>
        </w:rPr>
        <w:t>3</w:t>
      </w:r>
      <w:r w:rsidRPr="00BB585B">
        <w:rPr>
          <w:rFonts w:ascii="Times New Roman" w:eastAsia="Times New Roman" w:hAnsi="Times New Roman" w:cs="Times New Roman"/>
          <w:color w:val="00000A"/>
          <w:sz w:val="24"/>
          <w:szCs w:val="24"/>
          <w:lang w:eastAsia="ru-RU"/>
        </w:rPr>
        <w:br/>
        <w:t>к Порядку определения юридических</w:t>
      </w:r>
      <w:r w:rsidRPr="00BB585B">
        <w:rPr>
          <w:rFonts w:ascii="Times New Roman" w:eastAsia="Times New Roman" w:hAnsi="Times New Roman" w:cs="Times New Roman"/>
          <w:color w:val="00000A"/>
          <w:sz w:val="24"/>
          <w:szCs w:val="24"/>
          <w:lang w:eastAsia="ru-RU"/>
        </w:rPr>
        <w:br/>
        <w:t>лиц, индивидуальных предпринимателей,</w:t>
      </w:r>
      <w:r w:rsidRPr="00BB585B">
        <w:rPr>
          <w:rFonts w:ascii="Times New Roman" w:eastAsia="Times New Roman" w:hAnsi="Times New Roman" w:cs="Times New Roman"/>
          <w:color w:val="00000A"/>
          <w:sz w:val="24"/>
          <w:szCs w:val="24"/>
          <w:lang w:eastAsia="ru-RU"/>
        </w:rPr>
        <w:br/>
        <w:t>участников договора простого</w:t>
      </w:r>
      <w:r w:rsidRPr="00BB585B">
        <w:rPr>
          <w:rFonts w:ascii="Times New Roman" w:eastAsia="Times New Roman" w:hAnsi="Times New Roman" w:cs="Times New Roman"/>
          <w:color w:val="00000A"/>
          <w:sz w:val="24"/>
          <w:szCs w:val="24"/>
          <w:lang w:eastAsia="ru-RU"/>
        </w:rPr>
        <w:br/>
        <w:t>товарищества, которым свидетельства</w:t>
      </w:r>
      <w:r w:rsidRPr="00BB585B">
        <w:rPr>
          <w:rFonts w:ascii="Times New Roman" w:eastAsia="Times New Roman" w:hAnsi="Times New Roman" w:cs="Times New Roman"/>
          <w:color w:val="00000A"/>
          <w:sz w:val="24"/>
          <w:szCs w:val="24"/>
          <w:lang w:eastAsia="ru-RU"/>
        </w:rPr>
        <w:br/>
        <w:t>об осуществлении перевозок по</w:t>
      </w:r>
      <w:r w:rsidRPr="00BB585B">
        <w:rPr>
          <w:rFonts w:ascii="Times New Roman" w:eastAsia="Times New Roman" w:hAnsi="Times New Roman" w:cs="Times New Roman"/>
          <w:color w:val="00000A"/>
          <w:sz w:val="24"/>
          <w:szCs w:val="24"/>
          <w:lang w:eastAsia="ru-RU"/>
        </w:rPr>
        <w:br/>
        <w:t>муниципальному маршруту</w:t>
      </w:r>
      <w:r w:rsidRPr="00BB585B">
        <w:rPr>
          <w:rFonts w:ascii="Times New Roman" w:eastAsia="Times New Roman" w:hAnsi="Times New Roman" w:cs="Times New Roman"/>
          <w:color w:val="00000A"/>
          <w:sz w:val="24"/>
          <w:szCs w:val="24"/>
          <w:lang w:eastAsia="ru-RU"/>
        </w:rPr>
        <w:br/>
        <w:t>регулярных перевозок и карты</w:t>
      </w:r>
      <w:r w:rsidRPr="00BB585B">
        <w:rPr>
          <w:rFonts w:ascii="Times New Roman" w:eastAsia="Times New Roman" w:hAnsi="Times New Roman" w:cs="Times New Roman"/>
          <w:color w:val="00000A"/>
          <w:sz w:val="24"/>
          <w:szCs w:val="24"/>
          <w:lang w:eastAsia="ru-RU"/>
        </w:rPr>
        <w:br/>
        <w:t>соответствующего маршрута выдаются</w:t>
      </w:r>
      <w:r w:rsidRPr="00BB585B">
        <w:rPr>
          <w:rFonts w:ascii="Times New Roman" w:eastAsia="Times New Roman" w:hAnsi="Times New Roman" w:cs="Times New Roman"/>
          <w:color w:val="00000A"/>
          <w:sz w:val="24"/>
          <w:szCs w:val="24"/>
          <w:lang w:eastAsia="ru-RU"/>
        </w:rPr>
        <w:br/>
        <w:t>без проведения открытого конкурса</w:t>
      </w:r>
      <w:r w:rsidRPr="00BB585B">
        <w:rPr>
          <w:rFonts w:ascii="Times New Roman" w:eastAsia="Times New Roman" w:hAnsi="Times New Roman" w:cs="Times New Roman"/>
          <w:color w:val="00000A"/>
          <w:sz w:val="24"/>
          <w:szCs w:val="24"/>
          <w:lang w:eastAsia="ru-RU"/>
        </w:rPr>
        <w:br/>
        <w:t>на право осуществления перевозок</w:t>
      </w:r>
      <w:r w:rsidRPr="00BB585B">
        <w:rPr>
          <w:rFonts w:ascii="Times New Roman" w:eastAsia="Times New Roman" w:hAnsi="Times New Roman" w:cs="Times New Roman"/>
          <w:color w:val="00000A"/>
          <w:sz w:val="24"/>
          <w:szCs w:val="24"/>
          <w:lang w:eastAsia="ru-RU"/>
        </w:rPr>
        <w:br/>
        <w:t>по муниципальному маршруту</w:t>
      </w:r>
      <w:r w:rsidRPr="00BB585B">
        <w:rPr>
          <w:rFonts w:ascii="Times New Roman" w:eastAsia="Times New Roman" w:hAnsi="Times New Roman" w:cs="Times New Roman"/>
          <w:color w:val="00000A"/>
          <w:sz w:val="24"/>
          <w:szCs w:val="24"/>
          <w:lang w:eastAsia="ru-RU"/>
        </w:rPr>
        <w:br/>
        <w:t>регулярных перевозок</w:t>
      </w:r>
      <w:r w:rsidRPr="00BB585B">
        <w:rPr>
          <w:rFonts w:ascii="Times New Roman" w:eastAsia="Times New Roman" w:hAnsi="Times New Roman" w:cs="Times New Roman"/>
          <w:sz w:val="24"/>
          <w:szCs w:val="24"/>
          <w:lang w:eastAsia="ru-RU"/>
        </w:rPr>
        <w:t xml:space="preserve"> </w:t>
      </w:r>
    </w:p>
    <w:p w14:paraId="35905406" w14:textId="77777777" w:rsidR="00AB450B" w:rsidRPr="006104DC" w:rsidRDefault="00BB585B" w:rsidP="006104D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B585B">
        <w:rPr>
          <w:color w:val="00000A"/>
          <w:sz w:val="24"/>
          <w:szCs w:val="24"/>
        </w:rPr>
        <w:br/>
      </w:r>
      <w:r w:rsidR="00AB450B" w:rsidRPr="006104DC">
        <w:rPr>
          <w:rFonts w:ascii="Times New Roman" w:hAnsi="Times New Roman" w:cs="Times New Roman"/>
          <w:sz w:val="28"/>
          <w:szCs w:val="28"/>
        </w:rPr>
        <w:t>Шкала оценки критериев, по которым осуществляются оценка и сопоставление заявок на участие в открытом конкурсе на право осуществления перевозок по межмуниципальному маршруту регулярных перевозок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6838"/>
        <w:gridCol w:w="2033"/>
      </w:tblGrid>
      <w:tr w:rsidR="00AB450B" w14:paraId="26E24B6C" w14:textId="77777777" w:rsidTr="00690DA6">
        <w:trPr>
          <w:trHeight w:val="15"/>
        </w:trPr>
        <w:tc>
          <w:tcPr>
            <w:tcW w:w="554" w:type="dxa"/>
            <w:hideMark/>
          </w:tcPr>
          <w:p w14:paraId="7CF44570" w14:textId="77777777" w:rsidR="00AB450B" w:rsidRDefault="00AB450B"/>
        </w:tc>
        <w:tc>
          <w:tcPr>
            <w:tcW w:w="6838" w:type="dxa"/>
            <w:hideMark/>
          </w:tcPr>
          <w:p w14:paraId="4218E308" w14:textId="77777777" w:rsidR="00AB450B" w:rsidRDefault="00AB450B">
            <w:pPr>
              <w:rPr>
                <w:sz w:val="20"/>
                <w:szCs w:val="20"/>
              </w:rPr>
            </w:pPr>
          </w:p>
        </w:tc>
        <w:tc>
          <w:tcPr>
            <w:tcW w:w="2033" w:type="dxa"/>
            <w:hideMark/>
          </w:tcPr>
          <w:p w14:paraId="4FCA81CC" w14:textId="77777777" w:rsidR="00AB450B" w:rsidRDefault="00AB450B">
            <w:pPr>
              <w:rPr>
                <w:sz w:val="20"/>
                <w:szCs w:val="20"/>
              </w:rPr>
            </w:pPr>
          </w:p>
        </w:tc>
      </w:tr>
      <w:tr w:rsidR="00AB450B" w14:paraId="25076543" w14:textId="77777777" w:rsidTr="00690DA6">
        <w:tc>
          <w:tcPr>
            <w:tcW w:w="554" w:type="dxa"/>
            <w:hideMark/>
          </w:tcPr>
          <w:p w14:paraId="52743FAE" w14:textId="77777777" w:rsidR="00AB450B" w:rsidRDefault="00AB450B">
            <w:pPr>
              <w:pStyle w:val="formattext"/>
              <w:jc w:val="center"/>
            </w:pPr>
            <w:r>
              <w:t xml:space="preserve">N п/п </w:t>
            </w:r>
          </w:p>
        </w:tc>
        <w:tc>
          <w:tcPr>
            <w:tcW w:w="6838" w:type="dxa"/>
            <w:hideMark/>
          </w:tcPr>
          <w:p w14:paraId="50BBE10F" w14:textId="77777777" w:rsidR="00AB450B" w:rsidRDefault="00AB450B">
            <w:pPr>
              <w:pStyle w:val="formattext"/>
              <w:jc w:val="center"/>
            </w:pPr>
            <w:r>
              <w:t xml:space="preserve">Критерии оценки заявок на участие в открытом конкурсе </w:t>
            </w:r>
          </w:p>
        </w:tc>
        <w:tc>
          <w:tcPr>
            <w:tcW w:w="2033" w:type="dxa"/>
            <w:hideMark/>
          </w:tcPr>
          <w:p w14:paraId="52B5D709" w14:textId="77777777" w:rsidR="00AB450B" w:rsidRDefault="00AB450B">
            <w:pPr>
              <w:pStyle w:val="formattext"/>
              <w:jc w:val="center"/>
            </w:pPr>
            <w:r>
              <w:t xml:space="preserve">Максимальное количество баллов </w:t>
            </w:r>
          </w:p>
        </w:tc>
      </w:tr>
      <w:tr w:rsidR="00AB450B" w14:paraId="3D5C4C94" w14:textId="77777777" w:rsidTr="00690DA6">
        <w:tc>
          <w:tcPr>
            <w:tcW w:w="554" w:type="dxa"/>
            <w:hideMark/>
          </w:tcPr>
          <w:p w14:paraId="27C491E2" w14:textId="77777777" w:rsidR="00AB450B" w:rsidRDefault="00AB450B">
            <w:pPr>
              <w:pStyle w:val="formattext"/>
              <w:jc w:val="center"/>
            </w:pPr>
            <w:r>
              <w:t>1.</w:t>
            </w:r>
          </w:p>
        </w:tc>
        <w:tc>
          <w:tcPr>
            <w:tcW w:w="6838" w:type="dxa"/>
            <w:hideMark/>
          </w:tcPr>
          <w:p w14:paraId="3B1D5D13" w14:textId="77777777" w:rsidR="00AB450B" w:rsidRDefault="00AB450B">
            <w:pPr>
              <w:pStyle w:val="formattext"/>
            </w:pPr>
            <w: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p>
        </w:tc>
        <w:tc>
          <w:tcPr>
            <w:tcW w:w="2033" w:type="dxa"/>
            <w:hideMark/>
          </w:tcPr>
          <w:p w14:paraId="708870CD" w14:textId="77777777" w:rsidR="00AB450B" w:rsidRDefault="00AB450B">
            <w:pPr>
              <w:pStyle w:val="formattext"/>
              <w:jc w:val="center"/>
            </w:pPr>
            <w:r>
              <w:t xml:space="preserve">20 </w:t>
            </w:r>
          </w:p>
        </w:tc>
      </w:tr>
      <w:tr w:rsidR="00AB450B" w14:paraId="5567E390" w14:textId="77777777" w:rsidTr="00690DA6">
        <w:tc>
          <w:tcPr>
            <w:tcW w:w="554" w:type="dxa"/>
            <w:hideMark/>
          </w:tcPr>
          <w:p w14:paraId="18F29705" w14:textId="77777777" w:rsidR="00AB450B" w:rsidRDefault="00AB450B">
            <w:pPr>
              <w:pStyle w:val="formattext"/>
              <w:jc w:val="center"/>
            </w:pPr>
            <w:r>
              <w:t>2.</w:t>
            </w:r>
          </w:p>
        </w:tc>
        <w:tc>
          <w:tcPr>
            <w:tcW w:w="6838" w:type="dxa"/>
            <w:hideMark/>
          </w:tcPr>
          <w:p w14:paraId="2D9858B5" w14:textId="77777777" w:rsidR="00AB450B" w:rsidRDefault="00AB450B">
            <w:pPr>
              <w:pStyle w:val="formattext"/>
            </w:pPr>
            <w: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 </w:t>
            </w:r>
          </w:p>
        </w:tc>
        <w:tc>
          <w:tcPr>
            <w:tcW w:w="2033" w:type="dxa"/>
            <w:hideMark/>
          </w:tcPr>
          <w:p w14:paraId="488FF2F1" w14:textId="77777777" w:rsidR="00AB450B" w:rsidRDefault="00AB450B">
            <w:pPr>
              <w:pStyle w:val="formattext"/>
              <w:jc w:val="center"/>
            </w:pPr>
            <w:r>
              <w:t xml:space="preserve">25 </w:t>
            </w:r>
          </w:p>
        </w:tc>
      </w:tr>
      <w:tr w:rsidR="00AB450B" w14:paraId="248AF30B" w14:textId="77777777" w:rsidTr="00690DA6">
        <w:tc>
          <w:tcPr>
            <w:tcW w:w="554" w:type="dxa"/>
            <w:hideMark/>
          </w:tcPr>
          <w:p w14:paraId="0D91E741" w14:textId="77777777" w:rsidR="00AB450B" w:rsidRDefault="00AB450B">
            <w:pPr>
              <w:pStyle w:val="formattext"/>
              <w:jc w:val="center"/>
            </w:pPr>
            <w:r>
              <w:t>3.</w:t>
            </w:r>
          </w:p>
        </w:tc>
        <w:tc>
          <w:tcPr>
            <w:tcW w:w="6838" w:type="dxa"/>
            <w:hideMark/>
          </w:tcPr>
          <w:p w14:paraId="31615738" w14:textId="77777777" w:rsidR="00AB450B" w:rsidRDefault="00AB450B">
            <w:pPr>
              <w:pStyle w:val="formattext"/>
            </w:pPr>
            <w:r>
              <w:t xml:space="preserve">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w:t>
            </w:r>
          </w:p>
        </w:tc>
        <w:tc>
          <w:tcPr>
            <w:tcW w:w="2033" w:type="dxa"/>
            <w:hideMark/>
          </w:tcPr>
          <w:p w14:paraId="7E5BD86E" w14:textId="77777777" w:rsidR="00AB450B" w:rsidRDefault="00AB450B">
            <w:pPr>
              <w:pStyle w:val="formattext"/>
              <w:jc w:val="center"/>
            </w:pPr>
            <w:r>
              <w:t xml:space="preserve">30 </w:t>
            </w:r>
          </w:p>
        </w:tc>
      </w:tr>
      <w:tr w:rsidR="00AB450B" w14:paraId="04D5F7F5" w14:textId="77777777" w:rsidTr="00690DA6">
        <w:tc>
          <w:tcPr>
            <w:tcW w:w="554" w:type="dxa"/>
            <w:hideMark/>
          </w:tcPr>
          <w:p w14:paraId="019AA2E0" w14:textId="77777777" w:rsidR="00AB450B" w:rsidRDefault="00AB450B">
            <w:pPr>
              <w:pStyle w:val="formattext"/>
              <w:jc w:val="center"/>
            </w:pPr>
            <w:r>
              <w:t>4.</w:t>
            </w:r>
          </w:p>
        </w:tc>
        <w:tc>
          <w:tcPr>
            <w:tcW w:w="6838" w:type="dxa"/>
            <w:hideMark/>
          </w:tcPr>
          <w:p w14:paraId="24670F7E" w14:textId="77777777" w:rsidR="00AB450B" w:rsidRDefault="00AB450B">
            <w:pPr>
              <w:pStyle w:val="formattext"/>
            </w:pPr>
            <w:r>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w:t>
            </w:r>
            <w:r>
              <w:lastRenderedPageBreak/>
              <w:t xml:space="preserve">течение срока действия свидетельства об осуществлении перевозок по маршруту регулярных перевозок </w:t>
            </w:r>
          </w:p>
        </w:tc>
        <w:tc>
          <w:tcPr>
            <w:tcW w:w="2033" w:type="dxa"/>
            <w:hideMark/>
          </w:tcPr>
          <w:p w14:paraId="20CA1D62" w14:textId="77777777" w:rsidR="00AB450B" w:rsidRDefault="00AB450B">
            <w:pPr>
              <w:pStyle w:val="formattext"/>
              <w:jc w:val="center"/>
            </w:pPr>
            <w:r>
              <w:lastRenderedPageBreak/>
              <w:t xml:space="preserve">25 </w:t>
            </w:r>
          </w:p>
        </w:tc>
      </w:tr>
    </w:tbl>
    <w:p w14:paraId="1F962871" w14:textId="77777777" w:rsidR="00AB450B" w:rsidRDefault="00AB450B" w:rsidP="006104DC">
      <w:pPr>
        <w:pStyle w:val="formattext"/>
        <w:jc w:val="both"/>
      </w:pPr>
      <w:r>
        <w:lastRenderedPageBreak/>
        <w:br/>
      </w:r>
      <w:r w:rsidRPr="006104DC">
        <w:rPr>
          <w:sz w:val="28"/>
          <w:szCs w:val="28"/>
        </w:rPr>
        <w:t xml:space="preserve">В случае, </w:t>
      </w:r>
      <w:proofErr w:type="gramStart"/>
      <w:r w:rsidRPr="006104DC">
        <w:rPr>
          <w:sz w:val="28"/>
          <w:szCs w:val="28"/>
        </w:rPr>
        <w:t>если  юридическим</w:t>
      </w:r>
      <w:proofErr w:type="gramEnd"/>
      <w:r w:rsidRPr="006104DC">
        <w:rPr>
          <w:sz w:val="28"/>
          <w:szCs w:val="28"/>
        </w:rPr>
        <w:t xml:space="preserve"> лицом, индивидуальным предпринимателем, участниками договора простого товарищества не представлены сведения по рассматриваемому критерию оценки заявок на участие в открытом конкурсе или представленные сведения не соответствуют требованиям, то по данному критерию оценки заявок на участие в открытом конкурсе присваивается 0 баллов</w:t>
      </w:r>
      <w:r>
        <w:t>.</w:t>
      </w:r>
    </w:p>
    <w:p w14:paraId="5E9A3C3F" w14:textId="77777777" w:rsidR="00BB585B" w:rsidRPr="00BB585B" w:rsidRDefault="00BB585B" w:rsidP="00BB585B">
      <w:pPr>
        <w:spacing w:before="100" w:beforeAutospacing="1" w:after="100" w:afterAutospacing="1" w:line="240" w:lineRule="auto"/>
        <w:rPr>
          <w:rFonts w:ascii="Times New Roman" w:eastAsia="Times New Roman" w:hAnsi="Times New Roman" w:cs="Times New Roman"/>
          <w:sz w:val="24"/>
          <w:szCs w:val="24"/>
          <w:lang w:eastAsia="ru-RU"/>
        </w:rPr>
      </w:pPr>
    </w:p>
    <w:p w14:paraId="5E062021" w14:textId="77777777" w:rsidR="00F55BF0" w:rsidRDefault="00F55BF0">
      <w:bookmarkStart w:id="2" w:name="_GoBack"/>
      <w:bookmarkEnd w:id="2"/>
    </w:p>
    <w:sectPr w:rsidR="00F55BF0" w:rsidSect="006104DC">
      <w:pgSz w:w="11906" w:h="16838"/>
      <w:pgMar w:top="851"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85B"/>
    <w:rsid w:val="00232D41"/>
    <w:rsid w:val="00267F08"/>
    <w:rsid w:val="002F21C2"/>
    <w:rsid w:val="00332B73"/>
    <w:rsid w:val="003C5ED7"/>
    <w:rsid w:val="00444748"/>
    <w:rsid w:val="005E0795"/>
    <w:rsid w:val="006104DC"/>
    <w:rsid w:val="00632D00"/>
    <w:rsid w:val="00690DA6"/>
    <w:rsid w:val="006954DE"/>
    <w:rsid w:val="00741607"/>
    <w:rsid w:val="007A7EA3"/>
    <w:rsid w:val="00800713"/>
    <w:rsid w:val="00843B56"/>
    <w:rsid w:val="00845C39"/>
    <w:rsid w:val="00846432"/>
    <w:rsid w:val="00995A42"/>
    <w:rsid w:val="009A0B20"/>
    <w:rsid w:val="009E17F4"/>
    <w:rsid w:val="00A90B9B"/>
    <w:rsid w:val="00AA69DD"/>
    <w:rsid w:val="00AB450B"/>
    <w:rsid w:val="00BB585B"/>
    <w:rsid w:val="00C506CE"/>
    <w:rsid w:val="00CA5859"/>
    <w:rsid w:val="00D1364F"/>
    <w:rsid w:val="00DB29B0"/>
    <w:rsid w:val="00DB66AA"/>
    <w:rsid w:val="00DB6A6E"/>
    <w:rsid w:val="00F50FBA"/>
    <w:rsid w:val="00F55BF0"/>
    <w:rsid w:val="00F621E2"/>
    <w:rsid w:val="00F90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16F75"/>
  <w15:chartTrackingRefBased/>
  <w15:docId w15:val="{5200CF00-86F0-4193-817D-F5139066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B58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B58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B585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585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B585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B585B"/>
    <w:rPr>
      <w:rFonts w:ascii="Times New Roman" w:eastAsia="Times New Roman" w:hAnsi="Times New Roman" w:cs="Times New Roman"/>
      <w:b/>
      <w:bCs/>
      <w:sz w:val="27"/>
      <w:szCs w:val="27"/>
      <w:lang w:eastAsia="ru-RU"/>
    </w:rPr>
  </w:style>
  <w:style w:type="paragraph" w:customStyle="1" w:styleId="headertext">
    <w:name w:val="headertext"/>
    <w:basedOn w:val="a"/>
    <w:rsid w:val="00BB58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B58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B585B"/>
    <w:rPr>
      <w:color w:val="0000FF"/>
      <w:u w:val="single"/>
    </w:rPr>
  </w:style>
  <w:style w:type="character" w:customStyle="1" w:styleId="a4">
    <w:name w:val="Гипертекстовая ссылка"/>
    <w:basedOn w:val="a0"/>
    <w:uiPriority w:val="99"/>
    <w:rsid w:val="00332B73"/>
    <w:rPr>
      <w:color w:val="106BBE"/>
    </w:rPr>
  </w:style>
  <w:style w:type="paragraph" w:styleId="a5">
    <w:name w:val="Balloon Text"/>
    <w:basedOn w:val="a"/>
    <w:link w:val="a6"/>
    <w:uiPriority w:val="99"/>
    <w:semiHidden/>
    <w:unhideWhenUsed/>
    <w:rsid w:val="006104D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104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195088">
      <w:bodyDiv w:val="1"/>
      <w:marLeft w:val="0"/>
      <w:marRight w:val="0"/>
      <w:marTop w:val="0"/>
      <w:marBottom w:val="0"/>
      <w:divBdr>
        <w:top w:val="none" w:sz="0" w:space="0" w:color="auto"/>
        <w:left w:val="none" w:sz="0" w:space="0" w:color="auto"/>
        <w:bottom w:val="none" w:sz="0" w:space="0" w:color="auto"/>
        <w:right w:val="none" w:sz="0" w:space="0" w:color="auto"/>
      </w:divBdr>
      <w:divsChild>
        <w:div w:id="1587955911">
          <w:marLeft w:val="0"/>
          <w:marRight w:val="0"/>
          <w:marTop w:val="0"/>
          <w:marBottom w:val="0"/>
          <w:divBdr>
            <w:top w:val="none" w:sz="0" w:space="0" w:color="auto"/>
            <w:left w:val="none" w:sz="0" w:space="0" w:color="auto"/>
            <w:bottom w:val="none" w:sz="0" w:space="0" w:color="auto"/>
            <w:right w:val="none" w:sz="0" w:space="0" w:color="auto"/>
          </w:divBdr>
          <w:divsChild>
            <w:div w:id="55771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73634">
      <w:bodyDiv w:val="1"/>
      <w:marLeft w:val="0"/>
      <w:marRight w:val="0"/>
      <w:marTop w:val="0"/>
      <w:marBottom w:val="0"/>
      <w:divBdr>
        <w:top w:val="none" w:sz="0" w:space="0" w:color="auto"/>
        <w:left w:val="none" w:sz="0" w:space="0" w:color="auto"/>
        <w:bottom w:val="none" w:sz="0" w:space="0" w:color="auto"/>
        <w:right w:val="none" w:sz="0" w:space="0" w:color="auto"/>
      </w:divBdr>
      <w:divsChild>
        <w:div w:id="58950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1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9685322.0" TargetMode="External"/><Relationship Id="rId12" Type="http://schemas.openxmlformats.org/officeDocument/2006/relationships/hyperlink" Target="http://docs.cntd.ru/document/90199004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garantF1://71029200.200" TargetMode="External"/><Relationship Id="rId11" Type="http://schemas.openxmlformats.org/officeDocument/2006/relationships/hyperlink" Target="http://docs.cntd.ru/document/901807667" TargetMode="External"/><Relationship Id="rId5" Type="http://schemas.openxmlformats.org/officeDocument/2006/relationships/image" Target="media/image1.jpeg"/><Relationship Id="rId10" Type="http://schemas.openxmlformats.org/officeDocument/2006/relationships/hyperlink" Target="garantF1://71029200.200" TargetMode="External"/><Relationship Id="rId4" Type="http://schemas.openxmlformats.org/officeDocument/2006/relationships/webSettings" Target="webSettings.xml"/><Relationship Id="rId9" Type="http://schemas.openxmlformats.org/officeDocument/2006/relationships/hyperlink" Target="garantF1://875019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B0EC6-7672-451F-9AD3-4C8407F91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11</Pages>
  <Words>3138</Words>
  <Characters>17888</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Мальцева Марина Александровна</dc:creator>
  <cp:keywords/>
  <dc:description/>
  <cp:lastModifiedBy>Шкерина Наталья Александровна</cp:lastModifiedBy>
  <cp:revision>9</cp:revision>
  <cp:lastPrinted>2020-01-23T05:54:00Z</cp:lastPrinted>
  <dcterms:created xsi:type="dcterms:W3CDTF">2019-10-15T06:27:00Z</dcterms:created>
  <dcterms:modified xsi:type="dcterms:W3CDTF">2020-01-29T08:29:00Z</dcterms:modified>
</cp:coreProperties>
</file>