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8" w:rsidRDefault="001D2F68" w:rsidP="001D2F68">
      <w:pPr>
        <w:ind w:left="3600" w:right="4565" w:firstLine="720"/>
      </w:pPr>
      <w:r>
        <w:rPr>
          <w:noProof/>
          <w:lang w:eastAsia="ru-RU"/>
        </w:rPr>
        <w:drawing>
          <wp:inline distT="0" distB="0" distL="0" distR="0">
            <wp:extent cx="749935" cy="777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68" w:rsidRPr="00CB482C" w:rsidRDefault="001D2F68" w:rsidP="001D2F68">
      <w:pPr>
        <w:pStyle w:val="14"/>
        <w:spacing w:line="240" w:lineRule="auto"/>
        <w:rPr>
          <w:sz w:val="40"/>
          <w:szCs w:val="40"/>
        </w:rPr>
      </w:pPr>
      <w:r w:rsidRPr="00CB482C">
        <w:rPr>
          <w:sz w:val="40"/>
          <w:szCs w:val="40"/>
        </w:rPr>
        <w:t>СОБРАНИЕ  ДЕПУТАТОВ</w:t>
      </w:r>
    </w:p>
    <w:p w:rsidR="001D2F68" w:rsidRPr="00360751" w:rsidRDefault="001D2F68" w:rsidP="001D2F68">
      <w:pPr>
        <w:shd w:val="clear" w:color="auto" w:fill="FFFFFF"/>
        <w:spacing w:line="274" w:lineRule="exact"/>
        <w:ind w:right="38"/>
        <w:jc w:val="center"/>
        <w:rPr>
          <w:b/>
          <w:bCs/>
          <w:sz w:val="28"/>
          <w:szCs w:val="28"/>
        </w:rPr>
      </w:pPr>
      <w:r w:rsidRPr="00360751">
        <w:rPr>
          <w:b/>
          <w:bCs/>
          <w:sz w:val="28"/>
          <w:szCs w:val="28"/>
        </w:rPr>
        <w:t>УСТЬ--</w:t>
      </w:r>
      <w:r w:rsidR="0060265B" w:rsidRPr="00360751">
        <w:rPr>
          <w:b/>
          <w:bCs/>
          <w:sz w:val="28"/>
          <w:szCs w:val="28"/>
        </w:rPr>
        <w:t>КАТАВСКОГО ГОРОДСКОГО</w:t>
      </w:r>
      <w:r w:rsidRPr="00360751">
        <w:rPr>
          <w:b/>
          <w:bCs/>
          <w:sz w:val="28"/>
          <w:szCs w:val="28"/>
        </w:rPr>
        <w:t xml:space="preserve"> ОКРУГА </w:t>
      </w:r>
    </w:p>
    <w:p w:rsidR="001D2F68" w:rsidRPr="00360751" w:rsidRDefault="001D2F68" w:rsidP="001D2F68">
      <w:pPr>
        <w:shd w:val="clear" w:color="auto" w:fill="FFFFFF"/>
        <w:spacing w:line="274" w:lineRule="exact"/>
        <w:ind w:left="2194" w:right="2242"/>
        <w:jc w:val="center"/>
        <w:rPr>
          <w:sz w:val="28"/>
          <w:szCs w:val="28"/>
        </w:rPr>
      </w:pPr>
      <w:r w:rsidRPr="00360751">
        <w:rPr>
          <w:b/>
          <w:bCs/>
          <w:sz w:val="28"/>
          <w:szCs w:val="28"/>
        </w:rPr>
        <w:t>ЧЕЛЯБИНСКОЙ ОБЛАСТИ</w:t>
      </w:r>
    </w:p>
    <w:p w:rsidR="001D2F68" w:rsidRDefault="001D2F68" w:rsidP="001D2F68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32"/>
          <w:szCs w:val="32"/>
        </w:rPr>
      </w:pPr>
    </w:p>
    <w:p w:rsidR="001D2F68" w:rsidRPr="00194989" w:rsidRDefault="001D2F68" w:rsidP="001D2F6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12"/>
          <w:szCs w:val="1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E6100F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РАСПОРЯЖЕНИЕ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762"/>
      </w:tblGrid>
      <w:tr w:rsidR="001D2F68" w:rsidRPr="00245D72" w:rsidTr="008700B2">
        <w:trPr>
          <w:trHeight w:val="246"/>
        </w:trPr>
        <w:tc>
          <w:tcPr>
            <w:tcW w:w="9762" w:type="dxa"/>
            <w:tcBorders>
              <w:top w:val="thickThinSmallGap" w:sz="24" w:space="0" w:color="auto"/>
            </w:tcBorders>
          </w:tcPr>
          <w:p w:rsidR="001D2F68" w:rsidRPr="00531891" w:rsidRDefault="001D2F68" w:rsidP="001D2F68">
            <w:pPr>
              <w:widowControl w:val="0"/>
              <w:tabs>
                <w:tab w:val="left" w:pos="567"/>
                <w:tab w:val="left" w:pos="5670"/>
                <w:tab w:val="left" w:pos="79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0265B">
              <w:rPr>
                <w:sz w:val="28"/>
                <w:szCs w:val="28"/>
              </w:rPr>
              <w:t xml:space="preserve">т </w:t>
            </w:r>
            <w:r w:rsidR="00E6100F">
              <w:rPr>
                <w:sz w:val="28"/>
                <w:szCs w:val="28"/>
              </w:rPr>
              <w:t>28.05</w:t>
            </w:r>
            <w:r w:rsidRPr="0053189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531891">
              <w:rPr>
                <w:sz w:val="28"/>
                <w:szCs w:val="28"/>
              </w:rPr>
              <w:t xml:space="preserve"> г.</w:t>
            </w:r>
            <w:r w:rsidR="0060265B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531891">
              <w:rPr>
                <w:sz w:val="28"/>
                <w:szCs w:val="28"/>
              </w:rPr>
              <w:t xml:space="preserve"> </w:t>
            </w:r>
            <w:r w:rsidR="0060265B" w:rsidRPr="00531891">
              <w:rPr>
                <w:sz w:val="28"/>
                <w:szCs w:val="28"/>
              </w:rPr>
              <w:t>№</w:t>
            </w:r>
            <w:r w:rsidR="0060265B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-р</w:t>
            </w:r>
            <w:r w:rsidRPr="00531891">
              <w:rPr>
                <w:sz w:val="28"/>
                <w:szCs w:val="28"/>
              </w:rPr>
              <w:tab/>
            </w:r>
          </w:p>
          <w:p w:rsidR="001D2F68" w:rsidRPr="00245D72" w:rsidRDefault="001D2F68" w:rsidP="008700B2">
            <w:pPr>
              <w:rPr>
                <w:sz w:val="28"/>
                <w:szCs w:val="28"/>
              </w:rPr>
            </w:pPr>
          </w:p>
        </w:tc>
      </w:tr>
    </w:tbl>
    <w:p w:rsidR="00795A06" w:rsidRDefault="002F33C0" w:rsidP="00E6100F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rPr>
          <w:szCs w:val="28"/>
        </w:rPr>
      </w:pPr>
      <w:bookmarkStart w:id="0" w:name="_GoBack"/>
      <w:r>
        <w:rPr>
          <w:szCs w:val="28"/>
        </w:rPr>
        <w:t xml:space="preserve">О </w:t>
      </w:r>
      <w:r w:rsidR="00795A06">
        <w:rPr>
          <w:szCs w:val="28"/>
        </w:rPr>
        <w:t xml:space="preserve"> назначении должностн</w:t>
      </w:r>
      <w:r w:rsidR="00B312E2">
        <w:rPr>
          <w:szCs w:val="28"/>
        </w:rPr>
        <w:t>ого</w:t>
      </w:r>
      <w:r w:rsidR="00795A06">
        <w:rPr>
          <w:szCs w:val="28"/>
        </w:rPr>
        <w:t xml:space="preserve"> лиц</w:t>
      </w:r>
      <w:r w:rsidR="00B312E2">
        <w:rPr>
          <w:szCs w:val="28"/>
        </w:rPr>
        <w:t>а</w:t>
      </w:r>
    </w:p>
    <w:p w:rsidR="00B312E2" w:rsidRDefault="00E92A3A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по </w:t>
      </w:r>
      <w:r w:rsidR="00795A06">
        <w:rPr>
          <w:szCs w:val="28"/>
        </w:rPr>
        <w:t>профилактик</w:t>
      </w:r>
      <w:r w:rsidR="001D2F68">
        <w:rPr>
          <w:szCs w:val="28"/>
        </w:rPr>
        <w:t>е</w:t>
      </w:r>
      <w:r w:rsidR="00B312E2">
        <w:rPr>
          <w:szCs w:val="28"/>
        </w:rPr>
        <w:t xml:space="preserve"> </w:t>
      </w:r>
      <w:r w:rsidR="00795A06">
        <w:rPr>
          <w:szCs w:val="28"/>
        </w:rPr>
        <w:t xml:space="preserve">коррупционных и </w:t>
      </w:r>
    </w:p>
    <w:p w:rsidR="00B312E2" w:rsidRDefault="00795A06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иных правонарушений </w:t>
      </w:r>
      <w:r w:rsidR="00B312E2">
        <w:rPr>
          <w:szCs w:val="28"/>
        </w:rPr>
        <w:t xml:space="preserve"> </w:t>
      </w:r>
      <w:r w:rsidR="001D2F68">
        <w:rPr>
          <w:szCs w:val="28"/>
        </w:rPr>
        <w:t xml:space="preserve">в Собрании </w:t>
      </w:r>
    </w:p>
    <w:p w:rsidR="00B312E2" w:rsidRDefault="001D2F68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депутатов </w:t>
      </w:r>
      <w:r w:rsidR="002B43D8">
        <w:rPr>
          <w:szCs w:val="28"/>
        </w:rPr>
        <w:t xml:space="preserve">Усть-Катавского городского </w:t>
      </w:r>
    </w:p>
    <w:p w:rsidR="002B43D8" w:rsidRDefault="002B43D8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округа</w:t>
      </w:r>
    </w:p>
    <w:p w:rsidR="002B43D8" w:rsidRDefault="002B43D8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</w:p>
    <w:bookmarkEnd w:id="0"/>
    <w:p w:rsidR="002F33C0" w:rsidRDefault="002F33C0" w:rsidP="002B43D8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</w:p>
    <w:p w:rsidR="002F33C0" w:rsidRDefault="002F33C0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1D2F68">
        <w:rPr>
          <w:szCs w:val="28"/>
        </w:rPr>
        <w:t>Руководствуясь Федеральными законами от 2 марта 2007г. № 25-ФЗ «О муниципальной службе в Российской Федерации», от 25 декабря 2008г. № 273-ФЗ «О противодействии коррупции», Указом  Президента Российской Федерации  от 21 сентября 2009г.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r w:rsidR="00D67E39">
        <w:rPr>
          <w:szCs w:val="28"/>
        </w:rPr>
        <w:t>,</w:t>
      </w:r>
      <w:r w:rsidR="001D2F68">
        <w:rPr>
          <w:szCs w:val="28"/>
        </w:rPr>
        <w:t xml:space="preserve"> и федеральными государственными служащими, и соблюдения федеральными государственными служащими требований к служебному поведению»,  </w:t>
      </w:r>
      <w:r w:rsidR="00D67E39">
        <w:rPr>
          <w:szCs w:val="28"/>
        </w:rPr>
        <w:t xml:space="preserve">в соответствии с Федеральным   законом  от 06 октября 2003 г. № 131-ФЗ «Об общих принципах организации местного самоуправления в Российской Федерации», решением Собрания депутатов Усть-Катавского городского округа от 27 марта 2015г. № 33 «Об утверждении Положения о комиссии  по соблюдению  требований к служебному поведению муниципальных служащих Усть-Катавского городского округа и урегулированию конфликта интересов», Уставом  Усть-Катавского  городского округа, </w:t>
      </w:r>
    </w:p>
    <w:p w:rsidR="002F33C0" w:rsidRDefault="002F33C0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  <w:r>
        <w:rPr>
          <w:szCs w:val="28"/>
        </w:rPr>
        <w:t>РАСПОРЯЖАЮСЬ:</w:t>
      </w:r>
    </w:p>
    <w:p w:rsidR="002F33C0" w:rsidRDefault="002F33C0" w:rsidP="002F33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</w:p>
    <w:p w:rsidR="00974009" w:rsidRDefault="00974009" w:rsidP="00E92A3A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2F33C0">
        <w:rPr>
          <w:szCs w:val="28"/>
        </w:rPr>
        <w:t>1.</w:t>
      </w:r>
      <w:r w:rsidR="0060265B">
        <w:rPr>
          <w:szCs w:val="28"/>
        </w:rPr>
        <w:t>Назначить уполномоченным лицом</w:t>
      </w:r>
      <w:r w:rsidR="00005A66">
        <w:rPr>
          <w:szCs w:val="28"/>
        </w:rPr>
        <w:t xml:space="preserve">, </w:t>
      </w:r>
      <w:r w:rsidR="00E92A3A">
        <w:rPr>
          <w:szCs w:val="28"/>
        </w:rPr>
        <w:t xml:space="preserve">ответственным по профилактике коррупционных и иных правонарушений ведущего специалиста- юриста Собрания депутатов Усть-Катавского городского округа. </w:t>
      </w:r>
    </w:p>
    <w:p w:rsidR="0066250F" w:rsidRPr="0066250F" w:rsidRDefault="00974009" w:rsidP="0097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</w:t>
      </w:r>
      <w:r w:rsidR="0066250F">
        <w:rPr>
          <w:sz w:val="28"/>
          <w:szCs w:val="28"/>
        </w:rPr>
        <w:t>онтроль за исполнением данного распоряжения оставляю за собой</w:t>
      </w:r>
      <w:r w:rsidR="00125F29">
        <w:rPr>
          <w:sz w:val="28"/>
          <w:szCs w:val="28"/>
        </w:rPr>
        <w:t>.</w:t>
      </w:r>
    </w:p>
    <w:p w:rsidR="00AD766A" w:rsidRPr="00531891" w:rsidRDefault="00AD766A" w:rsidP="00194989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Cs w:val="28"/>
        </w:rPr>
      </w:pPr>
    </w:p>
    <w:p w:rsidR="00CD3070" w:rsidRPr="00531891" w:rsidRDefault="00021C99" w:rsidP="001B5BDF">
      <w:pPr>
        <w:shd w:val="clear" w:color="auto" w:fill="FFFFFF"/>
        <w:tabs>
          <w:tab w:val="left" w:pos="1656"/>
        </w:tabs>
        <w:jc w:val="center"/>
        <w:rPr>
          <w:sz w:val="28"/>
          <w:szCs w:val="28"/>
        </w:rPr>
      </w:pPr>
      <w:r w:rsidRPr="00531891">
        <w:rPr>
          <w:sz w:val="28"/>
          <w:szCs w:val="28"/>
        </w:rPr>
        <w:t xml:space="preserve"> </w:t>
      </w:r>
      <w:r w:rsidR="00C6124E" w:rsidRPr="00531891">
        <w:rPr>
          <w:sz w:val="28"/>
          <w:szCs w:val="28"/>
        </w:rPr>
        <w:t xml:space="preserve"> </w:t>
      </w:r>
      <w:r w:rsidR="00CD3070" w:rsidRPr="00531891">
        <w:rPr>
          <w:sz w:val="28"/>
          <w:szCs w:val="28"/>
        </w:rPr>
        <w:t xml:space="preserve">                                                                             </w:t>
      </w:r>
      <w:r w:rsidR="001B5BDF" w:rsidRPr="00531891">
        <w:rPr>
          <w:sz w:val="28"/>
          <w:szCs w:val="28"/>
        </w:rPr>
        <w:t xml:space="preserve"> </w:t>
      </w:r>
    </w:p>
    <w:p w:rsidR="00137094" w:rsidRPr="00531891" w:rsidRDefault="00137094" w:rsidP="00D46F31">
      <w:pPr>
        <w:shd w:val="clear" w:color="auto" w:fill="FFFFFF"/>
        <w:tabs>
          <w:tab w:val="left" w:pos="1656"/>
        </w:tabs>
        <w:jc w:val="both"/>
        <w:rPr>
          <w:sz w:val="28"/>
          <w:szCs w:val="28"/>
          <w:lang w:eastAsia="ru-RU"/>
        </w:rPr>
      </w:pPr>
      <w:r w:rsidRPr="00531891">
        <w:rPr>
          <w:sz w:val="28"/>
          <w:szCs w:val="28"/>
        </w:rPr>
        <w:t xml:space="preserve">                                                                                  </w:t>
      </w:r>
      <w:r w:rsidR="00D46F31" w:rsidRPr="00531891">
        <w:rPr>
          <w:sz w:val="28"/>
          <w:szCs w:val="28"/>
        </w:rPr>
        <w:t xml:space="preserve"> </w:t>
      </w:r>
    </w:p>
    <w:p w:rsidR="00CD3070" w:rsidRPr="00531891" w:rsidRDefault="00CD3070" w:rsidP="00CD3070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r w:rsidRPr="00531891">
        <w:rPr>
          <w:sz w:val="28"/>
          <w:szCs w:val="28"/>
        </w:rPr>
        <w:t>Председатель Собрания депутатов</w:t>
      </w:r>
    </w:p>
    <w:p w:rsidR="008A29F6" w:rsidRDefault="00CD3070" w:rsidP="008449CE">
      <w:pPr>
        <w:shd w:val="clear" w:color="auto" w:fill="FFFFFF"/>
        <w:tabs>
          <w:tab w:val="left" w:pos="1656"/>
        </w:tabs>
        <w:jc w:val="both"/>
        <w:rPr>
          <w:szCs w:val="28"/>
        </w:rPr>
      </w:pPr>
      <w:r w:rsidRPr="00CD3070">
        <w:rPr>
          <w:sz w:val="28"/>
          <w:szCs w:val="28"/>
        </w:rPr>
        <w:t xml:space="preserve">Усть-Катавского городского округа                              </w:t>
      </w:r>
      <w:r w:rsidR="008449CE">
        <w:rPr>
          <w:sz w:val="28"/>
          <w:szCs w:val="28"/>
        </w:rPr>
        <w:t xml:space="preserve">          </w:t>
      </w:r>
      <w:r w:rsidR="0060265B">
        <w:rPr>
          <w:sz w:val="28"/>
          <w:szCs w:val="28"/>
        </w:rPr>
        <w:t xml:space="preserve">               </w:t>
      </w:r>
      <w:r w:rsidR="008449CE">
        <w:rPr>
          <w:sz w:val="28"/>
          <w:szCs w:val="28"/>
        </w:rPr>
        <w:t xml:space="preserve"> </w:t>
      </w:r>
      <w:r w:rsidRPr="00CD3070">
        <w:rPr>
          <w:sz w:val="28"/>
          <w:szCs w:val="28"/>
        </w:rPr>
        <w:t>С.Д. Семков</w:t>
      </w:r>
    </w:p>
    <w:sectPr w:rsidR="008A29F6" w:rsidSect="00F321D5">
      <w:footnotePr>
        <w:pos w:val="beneathText"/>
      </w:footnotePr>
      <w:pgSz w:w="11905" w:h="16830"/>
      <w:pgMar w:top="680" w:right="851" w:bottom="1021" w:left="136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42E3E"/>
    <w:multiLevelType w:val="hybridMultilevel"/>
    <w:tmpl w:val="61C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6BB"/>
    <w:multiLevelType w:val="hybridMultilevel"/>
    <w:tmpl w:val="15D85E40"/>
    <w:lvl w:ilvl="0" w:tplc="B602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37B44"/>
    <w:multiLevelType w:val="hybridMultilevel"/>
    <w:tmpl w:val="14CE97BE"/>
    <w:lvl w:ilvl="0" w:tplc="625612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D7F17"/>
    <w:rsid w:val="00005A66"/>
    <w:rsid w:val="00021C99"/>
    <w:rsid w:val="00040077"/>
    <w:rsid w:val="0008080A"/>
    <w:rsid w:val="000F638C"/>
    <w:rsid w:val="0011723E"/>
    <w:rsid w:val="00125F29"/>
    <w:rsid w:val="00137094"/>
    <w:rsid w:val="00194989"/>
    <w:rsid w:val="001B5BDF"/>
    <w:rsid w:val="001D2F68"/>
    <w:rsid w:val="00212D9B"/>
    <w:rsid w:val="00264104"/>
    <w:rsid w:val="002B43D8"/>
    <w:rsid w:val="002F33C0"/>
    <w:rsid w:val="003949E3"/>
    <w:rsid w:val="003A5E2E"/>
    <w:rsid w:val="00405B9A"/>
    <w:rsid w:val="004356CB"/>
    <w:rsid w:val="0044781E"/>
    <w:rsid w:val="0045746F"/>
    <w:rsid w:val="004B1DD1"/>
    <w:rsid w:val="004F0E61"/>
    <w:rsid w:val="0051199A"/>
    <w:rsid w:val="00531891"/>
    <w:rsid w:val="005C6C40"/>
    <w:rsid w:val="005F6F12"/>
    <w:rsid w:val="0060265B"/>
    <w:rsid w:val="00612BB2"/>
    <w:rsid w:val="0066250F"/>
    <w:rsid w:val="0066477D"/>
    <w:rsid w:val="00674B17"/>
    <w:rsid w:val="00676B1D"/>
    <w:rsid w:val="007433B9"/>
    <w:rsid w:val="0076140A"/>
    <w:rsid w:val="00795A06"/>
    <w:rsid w:val="007D554B"/>
    <w:rsid w:val="008429B2"/>
    <w:rsid w:val="008449CE"/>
    <w:rsid w:val="00845B61"/>
    <w:rsid w:val="0084687B"/>
    <w:rsid w:val="008547A2"/>
    <w:rsid w:val="008A29F6"/>
    <w:rsid w:val="008C4FDE"/>
    <w:rsid w:val="008D7798"/>
    <w:rsid w:val="008F77FA"/>
    <w:rsid w:val="00941D27"/>
    <w:rsid w:val="00963CA0"/>
    <w:rsid w:val="00974009"/>
    <w:rsid w:val="009C3652"/>
    <w:rsid w:val="00A777AF"/>
    <w:rsid w:val="00AD766A"/>
    <w:rsid w:val="00B1271C"/>
    <w:rsid w:val="00B24A99"/>
    <w:rsid w:val="00B312E2"/>
    <w:rsid w:val="00B36A35"/>
    <w:rsid w:val="00BA39EF"/>
    <w:rsid w:val="00BE6DBC"/>
    <w:rsid w:val="00C16908"/>
    <w:rsid w:val="00C6124E"/>
    <w:rsid w:val="00C76F02"/>
    <w:rsid w:val="00CA4232"/>
    <w:rsid w:val="00CB482C"/>
    <w:rsid w:val="00CD3070"/>
    <w:rsid w:val="00D46F31"/>
    <w:rsid w:val="00D67E39"/>
    <w:rsid w:val="00D67F1D"/>
    <w:rsid w:val="00DA18BE"/>
    <w:rsid w:val="00E40DDD"/>
    <w:rsid w:val="00E6100F"/>
    <w:rsid w:val="00E64A34"/>
    <w:rsid w:val="00E74CDF"/>
    <w:rsid w:val="00E92A3A"/>
    <w:rsid w:val="00EA72FE"/>
    <w:rsid w:val="00ED1B9D"/>
    <w:rsid w:val="00F321D5"/>
    <w:rsid w:val="00F42245"/>
    <w:rsid w:val="00FB74F8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23C"/>
  <w15:docId w15:val="{13930FA2-B10D-462A-91D4-9FDB7160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A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3CA0"/>
    <w:pPr>
      <w:keepNext/>
      <w:widowControl w:val="0"/>
      <w:tabs>
        <w:tab w:val="num" w:pos="0"/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3CA0"/>
  </w:style>
  <w:style w:type="character" w:customStyle="1" w:styleId="WW-Absatz-Standardschriftart">
    <w:name w:val="WW-Absatz-Standardschriftart"/>
    <w:rsid w:val="00963CA0"/>
  </w:style>
  <w:style w:type="character" w:customStyle="1" w:styleId="WW-Absatz-Standardschriftart1">
    <w:name w:val="WW-Absatz-Standardschriftart1"/>
    <w:rsid w:val="00963CA0"/>
  </w:style>
  <w:style w:type="character" w:customStyle="1" w:styleId="WW-Absatz-Standardschriftart11">
    <w:name w:val="WW-Absatz-Standardschriftart11"/>
    <w:rsid w:val="00963CA0"/>
  </w:style>
  <w:style w:type="character" w:customStyle="1" w:styleId="WW-Absatz-Standardschriftart111">
    <w:name w:val="WW-Absatz-Standardschriftart111"/>
    <w:rsid w:val="00963CA0"/>
  </w:style>
  <w:style w:type="character" w:customStyle="1" w:styleId="WW-Absatz-Standardschriftart1111">
    <w:name w:val="WW-Absatz-Standardschriftart1111"/>
    <w:rsid w:val="00963CA0"/>
  </w:style>
  <w:style w:type="character" w:customStyle="1" w:styleId="WW-Absatz-Standardschriftart11111">
    <w:name w:val="WW-Absatz-Standardschriftart11111"/>
    <w:rsid w:val="00963CA0"/>
  </w:style>
  <w:style w:type="character" w:customStyle="1" w:styleId="WW8Num2z0">
    <w:name w:val="WW8Num2z0"/>
    <w:rsid w:val="00963CA0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963CA0"/>
  </w:style>
  <w:style w:type="character" w:customStyle="1" w:styleId="WW-Absatz-Standardschriftart1111111">
    <w:name w:val="WW-Absatz-Standardschriftart1111111"/>
    <w:rsid w:val="00963CA0"/>
  </w:style>
  <w:style w:type="character" w:customStyle="1" w:styleId="WW8Num2z1">
    <w:name w:val="WW8Num2z1"/>
    <w:rsid w:val="00963CA0"/>
    <w:rPr>
      <w:rFonts w:ascii="Courier New" w:hAnsi="Courier New"/>
    </w:rPr>
  </w:style>
  <w:style w:type="character" w:customStyle="1" w:styleId="WW8Num2z2">
    <w:name w:val="WW8Num2z2"/>
    <w:rsid w:val="00963CA0"/>
    <w:rPr>
      <w:rFonts w:ascii="Wingdings" w:hAnsi="Wingdings"/>
    </w:rPr>
  </w:style>
  <w:style w:type="character" w:customStyle="1" w:styleId="WW8Num2z3">
    <w:name w:val="WW8Num2z3"/>
    <w:rsid w:val="00963CA0"/>
    <w:rPr>
      <w:rFonts w:ascii="Symbol" w:hAnsi="Symbol"/>
    </w:rPr>
  </w:style>
  <w:style w:type="character" w:customStyle="1" w:styleId="10">
    <w:name w:val="Основной шрифт абзаца1"/>
    <w:rsid w:val="00963CA0"/>
  </w:style>
  <w:style w:type="character" w:customStyle="1" w:styleId="a3">
    <w:name w:val="Маркеры списка"/>
    <w:rsid w:val="00963CA0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rsid w:val="00963C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both"/>
    </w:pPr>
    <w:rPr>
      <w:sz w:val="28"/>
      <w:szCs w:val="24"/>
    </w:rPr>
  </w:style>
  <w:style w:type="paragraph" w:styleId="a5">
    <w:name w:val="List"/>
    <w:basedOn w:val="a4"/>
    <w:rsid w:val="00963CA0"/>
    <w:rPr>
      <w:rFonts w:ascii="Arial" w:hAnsi="Arial" w:cs="Tahoma"/>
    </w:rPr>
  </w:style>
  <w:style w:type="paragraph" w:customStyle="1" w:styleId="12">
    <w:name w:val="Название1"/>
    <w:basedOn w:val="a"/>
    <w:rsid w:val="00963C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63CA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567"/>
    </w:pPr>
    <w:rPr>
      <w:sz w:val="28"/>
    </w:rPr>
  </w:style>
  <w:style w:type="paragraph" w:customStyle="1" w:styleId="21">
    <w:name w:val="Основной текст с отступом 21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paragraph" w:customStyle="1" w:styleId="14">
    <w:name w:val="Название объекта1"/>
    <w:basedOn w:val="a"/>
    <w:next w:val="a"/>
    <w:rsid w:val="00963CA0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</w:pPr>
    <w:rPr>
      <w:b/>
      <w:sz w:val="52"/>
    </w:rPr>
  </w:style>
  <w:style w:type="character" w:styleId="a7">
    <w:name w:val="Hyperlink"/>
    <w:basedOn w:val="a0"/>
    <w:uiPriority w:val="99"/>
    <w:unhideWhenUsed/>
    <w:rsid w:val="00CD3070"/>
    <w:rPr>
      <w:color w:val="0000FF"/>
      <w:u w:val="single"/>
    </w:rPr>
  </w:style>
  <w:style w:type="character" w:customStyle="1" w:styleId="a8">
    <w:name w:val="Цветовое выделение"/>
    <w:uiPriority w:val="99"/>
    <w:rsid w:val="0013709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37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rsid w:val="008A2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rsid w:val="007614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140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66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FCE2-4B10-4AFA-8D5D-47495FCC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GORSOB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subject/>
  <dc:creator>alex</dc:creator>
  <cp:keywords/>
  <cp:lastModifiedBy>Шкерина Наталья Александровна</cp:lastModifiedBy>
  <cp:revision>5</cp:revision>
  <cp:lastPrinted>2015-02-17T08:48:00Z</cp:lastPrinted>
  <dcterms:created xsi:type="dcterms:W3CDTF">2015-06-03T07:13:00Z</dcterms:created>
  <dcterms:modified xsi:type="dcterms:W3CDTF">2019-06-05T06:49:00Z</dcterms:modified>
</cp:coreProperties>
</file>